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E637C" w14:textId="77777777" w:rsidR="00340E2C" w:rsidRPr="00F14AA5" w:rsidRDefault="00340E2C" w:rsidP="00622C3D">
      <w:pPr>
        <w:spacing w:before="0" w:after="40"/>
        <w:jc w:val="both"/>
        <w:rPr>
          <w:iCs/>
          <w:sz w:val="14"/>
          <w:szCs w:val="14"/>
        </w:rPr>
      </w:pPr>
      <w:r w:rsidRPr="00F14AA5">
        <w:rPr>
          <w:sz w:val="14"/>
          <w:szCs w:val="14"/>
        </w:rPr>
        <w:t xml:space="preserve">Som generelle </w:t>
      </w:r>
      <w:proofErr w:type="spellStart"/>
      <w:r w:rsidRPr="00F14AA5">
        <w:rPr>
          <w:sz w:val="14"/>
          <w:szCs w:val="14"/>
        </w:rPr>
        <w:t>kontraktsbestemmelser</w:t>
      </w:r>
      <w:proofErr w:type="spellEnd"/>
      <w:r w:rsidRPr="00F14AA5">
        <w:rPr>
          <w:sz w:val="14"/>
          <w:szCs w:val="14"/>
        </w:rPr>
        <w:t xml:space="preserve"> gjelder kjøpsloven av 13. mai 1988 </w:t>
      </w:r>
      <w:proofErr w:type="spellStart"/>
      <w:r w:rsidRPr="00F14AA5">
        <w:rPr>
          <w:sz w:val="14"/>
          <w:szCs w:val="14"/>
        </w:rPr>
        <w:t>nr</w:t>
      </w:r>
      <w:proofErr w:type="spellEnd"/>
      <w:r w:rsidRPr="00F14AA5">
        <w:rPr>
          <w:sz w:val="14"/>
          <w:szCs w:val="14"/>
        </w:rPr>
        <w:t xml:space="preserve"> 27</w:t>
      </w:r>
      <w:r w:rsidRPr="00F14AA5">
        <w:rPr>
          <w:iCs/>
          <w:sz w:val="14"/>
          <w:szCs w:val="14"/>
        </w:rPr>
        <w:t xml:space="preserve"> med de presiseringer og endringer som er angitt nedenfor. </w:t>
      </w:r>
    </w:p>
    <w:p w14:paraId="21DB79BE" w14:textId="77777777" w:rsidR="00E23C91" w:rsidRPr="00F14AA5" w:rsidRDefault="009B5BD1" w:rsidP="00F717E9">
      <w:pPr>
        <w:pStyle w:val="Overskrift1"/>
        <w:jc w:val="both"/>
        <w:rPr>
          <w:sz w:val="14"/>
          <w:szCs w:val="14"/>
        </w:rPr>
      </w:pPr>
      <w:bookmarkStart w:id="0" w:name="_Toc414006978"/>
      <w:r w:rsidRPr="00F14AA5">
        <w:rPr>
          <w:sz w:val="14"/>
          <w:szCs w:val="14"/>
        </w:rPr>
        <w:t>Alminnelige bestemmelser</w:t>
      </w:r>
      <w:bookmarkEnd w:id="0"/>
    </w:p>
    <w:p w14:paraId="7BDA44DD" w14:textId="77777777" w:rsidR="00317D45" w:rsidRPr="00F14AA5" w:rsidRDefault="00317D45" w:rsidP="003B7013">
      <w:pPr>
        <w:pStyle w:val="Contractstyle"/>
        <w:spacing w:before="0" w:after="40"/>
        <w:ind w:left="0"/>
        <w:jc w:val="both"/>
        <w:rPr>
          <w:sz w:val="14"/>
          <w:szCs w:val="14"/>
        </w:rPr>
      </w:pPr>
      <w:r w:rsidRPr="00F14AA5">
        <w:rPr>
          <w:sz w:val="14"/>
          <w:szCs w:val="14"/>
        </w:rPr>
        <w:t xml:space="preserve">Disse generelle vilkår gjelder for leveranser der Statsbygg er Kunden. </w:t>
      </w:r>
    </w:p>
    <w:p w14:paraId="7F90C020" w14:textId="77777777" w:rsidR="00317D45" w:rsidRPr="00F14AA5" w:rsidRDefault="00317D45" w:rsidP="003B7013">
      <w:pPr>
        <w:pStyle w:val="Contractstyle"/>
        <w:spacing w:before="0" w:after="40"/>
        <w:ind w:left="0"/>
        <w:jc w:val="both"/>
        <w:rPr>
          <w:sz w:val="14"/>
          <w:szCs w:val="14"/>
        </w:rPr>
      </w:pPr>
      <w:r w:rsidRPr="00F14AA5">
        <w:rPr>
          <w:sz w:val="14"/>
          <w:szCs w:val="14"/>
        </w:rPr>
        <w:t>Leverandør</w:t>
      </w:r>
      <w:r w:rsidR="00FC195D" w:rsidRPr="00F14AA5">
        <w:rPr>
          <w:sz w:val="14"/>
          <w:szCs w:val="14"/>
        </w:rPr>
        <w:t>en</w:t>
      </w:r>
      <w:r w:rsidRPr="00F14AA5">
        <w:rPr>
          <w:sz w:val="14"/>
          <w:szCs w:val="14"/>
        </w:rPr>
        <w:t xml:space="preserve"> har ved inngåelsen av Kontrakten, godtatt foreliggende betingelser. Leverandør</w:t>
      </w:r>
      <w:r w:rsidR="00780025" w:rsidRPr="00F14AA5">
        <w:rPr>
          <w:sz w:val="14"/>
          <w:szCs w:val="14"/>
        </w:rPr>
        <w:t>en</w:t>
      </w:r>
      <w:r w:rsidRPr="00F14AA5">
        <w:rPr>
          <w:sz w:val="14"/>
          <w:szCs w:val="14"/>
        </w:rPr>
        <w:t xml:space="preserve">s egne betingelser som eventuelt vedlegges følgedokumenter, ordrebekreftelse eller fakturaer, </w:t>
      </w:r>
      <w:r w:rsidR="003F0776" w:rsidRPr="00F14AA5">
        <w:rPr>
          <w:sz w:val="14"/>
          <w:szCs w:val="14"/>
        </w:rPr>
        <w:t xml:space="preserve">gjelder </w:t>
      </w:r>
      <w:r w:rsidRPr="00F14AA5">
        <w:rPr>
          <w:sz w:val="14"/>
          <w:szCs w:val="14"/>
        </w:rPr>
        <w:t xml:space="preserve">ikke, </w:t>
      </w:r>
      <w:r w:rsidR="003F0776" w:rsidRPr="00F14AA5">
        <w:rPr>
          <w:sz w:val="14"/>
          <w:szCs w:val="14"/>
        </w:rPr>
        <w:t>med mindre de ikke</w:t>
      </w:r>
      <w:r w:rsidRPr="00F14AA5">
        <w:rPr>
          <w:sz w:val="14"/>
          <w:szCs w:val="14"/>
        </w:rPr>
        <w:t xml:space="preserve"> strider mot disse Generelle vilkår for kjøp av </w:t>
      </w:r>
      <w:r w:rsidR="00B21CB4" w:rsidRPr="00F14AA5">
        <w:rPr>
          <w:sz w:val="14"/>
          <w:szCs w:val="14"/>
        </w:rPr>
        <w:t xml:space="preserve">varer </w:t>
      </w:r>
      <w:r w:rsidR="003F0776" w:rsidRPr="00F14AA5">
        <w:rPr>
          <w:sz w:val="14"/>
          <w:szCs w:val="14"/>
        </w:rPr>
        <w:t>og er særskilt og skriftlig akseptert av Statsbygg</w:t>
      </w:r>
      <w:r w:rsidRPr="00F14AA5">
        <w:rPr>
          <w:sz w:val="14"/>
          <w:szCs w:val="14"/>
        </w:rPr>
        <w:t>.</w:t>
      </w:r>
    </w:p>
    <w:p w14:paraId="6F2796EA" w14:textId="77777777" w:rsidR="0090567B" w:rsidRPr="00F14AA5" w:rsidRDefault="0090567B" w:rsidP="00F717E9">
      <w:pPr>
        <w:pStyle w:val="Overskrift1"/>
        <w:jc w:val="both"/>
        <w:rPr>
          <w:sz w:val="14"/>
          <w:szCs w:val="14"/>
        </w:rPr>
      </w:pPr>
      <w:bookmarkStart w:id="1" w:name="_Toc414006979"/>
      <w:r w:rsidRPr="00F14AA5">
        <w:rPr>
          <w:sz w:val="14"/>
          <w:szCs w:val="14"/>
        </w:rPr>
        <w:t>LEVERANDØR</w:t>
      </w:r>
      <w:r w:rsidR="00780025" w:rsidRPr="00F14AA5">
        <w:rPr>
          <w:sz w:val="14"/>
          <w:szCs w:val="14"/>
        </w:rPr>
        <w:t>en</w:t>
      </w:r>
      <w:r w:rsidRPr="00F14AA5">
        <w:rPr>
          <w:sz w:val="14"/>
          <w:szCs w:val="14"/>
        </w:rPr>
        <w:t>S GENERELLE PLIKTER</w:t>
      </w:r>
      <w:bookmarkEnd w:id="1"/>
    </w:p>
    <w:p w14:paraId="5CD5829F" w14:textId="77777777" w:rsidR="00BD6C8A" w:rsidRPr="00F14AA5" w:rsidRDefault="00BD6C8A" w:rsidP="003B7013">
      <w:pPr>
        <w:pStyle w:val="Contractstyle"/>
        <w:spacing w:before="0" w:after="40"/>
        <w:ind w:left="0"/>
        <w:jc w:val="both"/>
        <w:rPr>
          <w:sz w:val="14"/>
          <w:szCs w:val="14"/>
        </w:rPr>
      </w:pPr>
      <w:r w:rsidRPr="00F14AA5">
        <w:rPr>
          <w:sz w:val="14"/>
          <w:szCs w:val="14"/>
        </w:rPr>
        <w:t>Leverandør</w:t>
      </w:r>
      <w:r w:rsidR="00FC195D" w:rsidRPr="00F14AA5">
        <w:rPr>
          <w:sz w:val="14"/>
          <w:szCs w:val="14"/>
        </w:rPr>
        <w:t>en</w:t>
      </w:r>
      <w:r w:rsidRPr="00F14AA5">
        <w:rPr>
          <w:sz w:val="14"/>
          <w:szCs w:val="14"/>
        </w:rPr>
        <w:t xml:space="preserve"> kan ikke benytte underleverandør</w:t>
      </w:r>
      <w:r w:rsidR="00B46531" w:rsidRPr="00F14AA5">
        <w:rPr>
          <w:sz w:val="14"/>
          <w:szCs w:val="14"/>
        </w:rPr>
        <w:t>er</w:t>
      </w:r>
      <w:r w:rsidRPr="00F14AA5">
        <w:rPr>
          <w:sz w:val="14"/>
          <w:szCs w:val="14"/>
        </w:rPr>
        <w:t xml:space="preserve"> </w:t>
      </w:r>
      <w:r w:rsidR="00452932" w:rsidRPr="00F14AA5">
        <w:rPr>
          <w:sz w:val="14"/>
          <w:szCs w:val="14"/>
        </w:rPr>
        <w:t>uten Kundens skriftlige samtykke. Slik</w:t>
      </w:r>
      <w:r w:rsidR="00E72330" w:rsidRPr="00F14AA5">
        <w:rPr>
          <w:sz w:val="14"/>
          <w:szCs w:val="14"/>
        </w:rPr>
        <w:t>t</w:t>
      </w:r>
      <w:r w:rsidR="00452932" w:rsidRPr="00F14AA5">
        <w:rPr>
          <w:sz w:val="14"/>
          <w:szCs w:val="14"/>
        </w:rPr>
        <w:t xml:space="preserve"> samtykke fritar ikke Leverandør</w:t>
      </w:r>
      <w:r w:rsidR="00B46531" w:rsidRPr="00F14AA5">
        <w:rPr>
          <w:sz w:val="14"/>
          <w:szCs w:val="14"/>
        </w:rPr>
        <w:t>en</w:t>
      </w:r>
      <w:r w:rsidR="00452932" w:rsidRPr="00F14AA5">
        <w:rPr>
          <w:sz w:val="14"/>
          <w:szCs w:val="14"/>
        </w:rPr>
        <w:t xml:space="preserve"> for plikter etter Kontrakten.</w:t>
      </w:r>
      <w:r w:rsidRPr="00F14AA5">
        <w:rPr>
          <w:sz w:val="14"/>
          <w:szCs w:val="14"/>
        </w:rPr>
        <w:t xml:space="preserve"> </w:t>
      </w:r>
    </w:p>
    <w:p w14:paraId="0600F218" w14:textId="77777777" w:rsidR="00DA107C" w:rsidRPr="00F14AA5" w:rsidRDefault="00DD7EA5" w:rsidP="00F717E9">
      <w:pPr>
        <w:pStyle w:val="Overskrift1"/>
        <w:jc w:val="both"/>
        <w:rPr>
          <w:sz w:val="14"/>
          <w:szCs w:val="14"/>
        </w:rPr>
      </w:pPr>
      <w:bookmarkStart w:id="2" w:name="_Toc413158160"/>
      <w:bookmarkStart w:id="3" w:name="_Toc414006980"/>
      <w:bookmarkEnd w:id="2"/>
      <w:r w:rsidRPr="00F14AA5">
        <w:rPr>
          <w:sz w:val="14"/>
          <w:szCs w:val="14"/>
        </w:rPr>
        <w:t>BESTILLING</w:t>
      </w:r>
      <w:bookmarkEnd w:id="3"/>
      <w:r w:rsidR="00DA107C" w:rsidRPr="00F14AA5">
        <w:rPr>
          <w:sz w:val="14"/>
          <w:szCs w:val="14"/>
        </w:rPr>
        <w:t xml:space="preserve"> </w:t>
      </w:r>
    </w:p>
    <w:p w14:paraId="6D543E82" w14:textId="77777777" w:rsidR="00882035" w:rsidRPr="00F14AA5" w:rsidRDefault="00174A97" w:rsidP="003B7013">
      <w:pPr>
        <w:pStyle w:val="Contractstyle"/>
        <w:spacing w:before="0" w:after="40"/>
        <w:ind w:left="0"/>
        <w:jc w:val="both"/>
        <w:rPr>
          <w:sz w:val="14"/>
          <w:szCs w:val="14"/>
        </w:rPr>
      </w:pPr>
      <w:r w:rsidRPr="00F14AA5">
        <w:rPr>
          <w:sz w:val="14"/>
          <w:szCs w:val="14"/>
        </w:rPr>
        <w:t>B</w:t>
      </w:r>
      <w:r w:rsidR="008806AE" w:rsidRPr="00F14AA5">
        <w:rPr>
          <w:sz w:val="14"/>
          <w:szCs w:val="14"/>
        </w:rPr>
        <w:t>estilling</w:t>
      </w:r>
      <w:r w:rsidR="009B5BD1" w:rsidRPr="00F14AA5">
        <w:rPr>
          <w:sz w:val="14"/>
          <w:szCs w:val="14"/>
        </w:rPr>
        <w:t xml:space="preserve"> skal </w:t>
      </w:r>
      <w:r w:rsidRPr="00F14AA5">
        <w:rPr>
          <w:sz w:val="14"/>
          <w:szCs w:val="14"/>
        </w:rPr>
        <w:t xml:space="preserve">være skriftlig. </w:t>
      </w:r>
      <w:r w:rsidR="002B18B7" w:rsidRPr="00F14AA5">
        <w:rPr>
          <w:sz w:val="14"/>
          <w:szCs w:val="14"/>
        </w:rPr>
        <w:t>Kunden</w:t>
      </w:r>
      <w:r w:rsidRPr="00F14AA5">
        <w:rPr>
          <w:sz w:val="14"/>
          <w:szCs w:val="14"/>
        </w:rPr>
        <w:t>s bestilling</w:t>
      </w:r>
      <w:r w:rsidR="009B5BD1" w:rsidRPr="00F14AA5">
        <w:rPr>
          <w:sz w:val="14"/>
          <w:szCs w:val="14"/>
        </w:rPr>
        <w:t xml:space="preserve"> skal uten ugrunnet opphold bekreftes skriftlig. </w:t>
      </w:r>
    </w:p>
    <w:p w14:paraId="53EEFF7B" w14:textId="77777777" w:rsidR="00903ECD" w:rsidRPr="00F14AA5" w:rsidRDefault="00903ECD" w:rsidP="00F717E9">
      <w:pPr>
        <w:pStyle w:val="Overskrift1"/>
        <w:jc w:val="both"/>
        <w:rPr>
          <w:sz w:val="14"/>
          <w:szCs w:val="14"/>
        </w:rPr>
      </w:pPr>
      <w:bookmarkStart w:id="4" w:name="_Toc181763439"/>
      <w:bookmarkStart w:id="5" w:name="_Toc414006981"/>
      <w:r w:rsidRPr="00F14AA5">
        <w:rPr>
          <w:sz w:val="14"/>
          <w:szCs w:val="14"/>
        </w:rPr>
        <w:t>Endringer</w:t>
      </w:r>
      <w:bookmarkEnd w:id="4"/>
      <w:bookmarkEnd w:id="5"/>
    </w:p>
    <w:p w14:paraId="12CBEE13" w14:textId="77777777" w:rsidR="007E2EC6" w:rsidRPr="00F14AA5" w:rsidRDefault="00B21CB4" w:rsidP="003B7013">
      <w:pPr>
        <w:spacing w:before="0" w:after="40"/>
        <w:jc w:val="both"/>
        <w:rPr>
          <w:sz w:val="14"/>
          <w:szCs w:val="14"/>
        </w:rPr>
      </w:pPr>
      <w:r w:rsidRPr="00F14AA5">
        <w:rPr>
          <w:sz w:val="14"/>
          <w:szCs w:val="14"/>
        </w:rPr>
        <w:t xml:space="preserve">Kunden </w:t>
      </w:r>
      <w:r w:rsidR="007E2EC6" w:rsidRPr="00F14AA5">
        <w:rPr>
          <w:sz w:val="14"/>
          <w:szCs w:val="14"/>
        </w:rPr>
        <w:t xml:space="preserve">har rett til å pålegge </w:t>
      </w:r>
      <w:r w:rsidRPr="00F14AA5">
        <w:rPr>
          <w:sz w:val="14"/>
          <w:szCs w:val="14"/>
        </w:rPr>
        <w:t>Leverandør</w:t>
      </w:r>
      <w:r w:rsidR="007E2EC6" w:rsidRPr="00F14AA5">
        <w:rPr>
          <w:sz w:val="14"/>
          <w:szCs w:val="14"/>
        </w:rPr>
        <w:t xml:space="preserve">en endringer i ytelsen. Endringen må stå i sammenheng med det </w:t>
      </w:r>
      <w:r w:rsidR="00017DBE" w:rsidRPr="00F14AA5">
        <w:rPr>
          <w:sz w:val="14"/>
          <w:szCs w:val="14"/>
        </w:rPr>
        <w:t>K</w:t>
      </w:r>
      <w:r w:rsidR="007E2EC6" w:rsidRPr="00F14AA5">
        <w:rPr>
          <w:sz w:val="14"/>
          <w:szCs w:val="14"/>
        </w:rPr>
        <w:t>ontrakten omfatter, og ikke være av en vesentlig annen art. Endringen kan gå ut på så vel pålegg om tilleggsytelser som reduksjon av ytelsens omfang.</w:t>
      </w:r>
    </w:p>
    <w:p w14:paraId="347900F5" w14:textId="77777777" w:rsidR="003D5BC9" w:rsidRPr="00F14AA5" w:rsidRDefault="003D5BC9" w:rsidP="00F717E9">
      <w:pPr>
        <w:pStyle w:val="Overskrift1"/>
        <w:jc w:val="both"/>
        <w:rPr>
          <w:sz w:val="14"/>
          <w:szCs w:val="14"/>
        </w:rPr>
      </w:pPr>
      <w:bookmarkStart w:id="6" w:name="_Toc414006982"/>
      <w:r w:rsidRPr="00F14AA5">
        <w:rPr>
          <w:sz w:val="14"/>
          <w:szCs w:val="14"/>
        </w:rPr>
        <w:t>AVBESTILLING</w:t>
      </w:r>
      <w:bookmarkEnd w:id="6"/>
    </w:p>
    <w:p w14:paraId="2126775F" w14:textId="77777777" w:rsidR="003D5BC9" w:rsidRPr="00F14AA5" w:rsidRDefault="003D5BC9" w:rsidP="003B7013">
      <w:pPr>
        <w:spacing w:before="0" w:after="40"/>
        <w:jc w:val="both"/>
        <w:rPr>
          <w:b/>
          <w:sz w:val="14"/>
          <w:szCs w:val="14"/>
        </w:rPr>
      </w:pPr>
      <w:r w:rsidRPr="00F14AA5">
        <w:rPr>
          <w:sz w:val="14"/>
          <w:szCs w:val="14"/>
        </w:rPr>
        <w:t xml:space="preserve">Kunden har rett til å avbestille hele eller deler </w:t>
      </w:r>
      <w:r w:rsidR="00017DBE" w:rsidRPr="00F14AA5">
        <w:rPr>
          <w:sz w:val="14"/>
          <w:szCs w:val="14"/>
        </w:rPr>
        <w:t>av den ytelsen som omfattes av K</w:t>
      </w:r>
      <w:r w:rsidRPr="00F14AA5">
        <w:rPr>
          <w:sz w:val="14"/>
          <w:szCs w:val="14"/>
        </w:rPr>
        <w:t>ontrakten mellom Kunden og Leverandøren.</w:t>
      </w:r>
    </w:p>
    <w:p w14:paraId="5BBE2C1C" w14:textId="77777777" w:rsidR="003D5BC9" w:rsidRPr="00F14AA5" w:rsidRDefault="003D5BC9" w:rsidP="003B7013">
      <w:pPr>
        <w:spacing w:before="0" w:after="40"/>
        <w:jc w:val="both"/>
        <w:rPr>
          <w:sz w:val="14"/>
          <w:szCs w:val="14"/>
        </w:rPr>
      </w:pPr>
      <w:r w:rsidRPr="00F14AA5">
        <w:rPr>
          <w:sz w:val="14"/>
          <w:szCs w:val="14"/>
        </w:rPr>
        <w:t>Avbestilling skal foretas skriftlig i så god tid som mulig. Ved avbestilling har Leverandøren krav på erstatning for det dokumenterte økonomiske tapet han lider som følge av avbestillingen</w:t>
      </w:r>
      <w:r w:rsidR="001C5071">
        <w:rPr>
          <w:sz w:val="14"/>
          <w:szCs w:val="14"/>
        </w:rPr>
        <w:t>.</w:t>
      </w:r>
    </w:p>
    <w:p w14:paraId="29AF1BA5" w14:textId="77777777" w:rsidR="00FD39B0" w:rsidRPr="00F14AA5" w:rsidRDefault="00FD39B0" w:rsidP="00F717E9">
      <w:pPr>
        <w:pStyle w:val="Overskrift1"/>
        <w:jc w:val="both"/>
        <w:rPr>
          <w:sz w:val="14"/>
          <w:szCs w:val="14"/>
        </w:rPr>
      </w:pPr>
      <w:bookmarkStart w:id="7" w:name="_Toc414006983"/>
      <w:r w:rsidRPr="00F14AA5">
        <w:rPr>
          <w:sz w:val="14"/>
          <w:szCs w:val="14"/>
        </w:rPr>
        <w:t>BETALING</w:t>
      </w:r>
      <w:r w:rsidR="000F16A9" w:rsidRPr="00F14AA5">
        <w:rPr>
          <w:sz w:val="14"/>
          <w:szCs w:val="14"/>
        </w:rPr>
        <w:t>sbetingelser</w:t>
      </w:r>
      <w:bookmarkEnd w:id="7"/>
    </w:p>
    <w:p w14:paraId="3DC44AE1" w14:textId="77777777" w:rsidR="00317D45" w:rsidRPr="00F14AA5" w:rsidRDefault="000F16A9" w:rsidP="003B7013">
      <w:pPr>
        <w:pStyle w:val="Contractstyle"/>
        <w:spacing w:before="0" w:after="40"/>
        <w:ind w:left="0"/>
        <w:jc w:val="both"/>
        <w:rPr>
          <w:sz w:val="14"/>
          <w:szCs w:val="14"/>
        </w:rPr>
      </w:pPr>
      <w:r w:rsidRPr="00F14AA5">
        <w:rPr>
          <w:sz w:val="14"/>
          <w:szCs w:val="14"/>
        </w:rPr>
        <w:t>Fakturering skal skje med bakgrunn i dokumenterte gjennomførte leveranser</w:t>
      </w:r>
      <w:r w:rsidR="00317D45" w:rsidRPr="00F14AA5">
        <w:rPr>
          <w:sz w:val="14"/>
          <w:szCs w:val="14"/>
        </w:rPr>
        <w:t xml:space="preserve">. </w:t>
      </w:r>
    </w:p>
    <w:p w14:paraId="2E796D96" w14:textId="77777777" w:rsidR="000F16A9" w:rsidRPr="00F14AA5" w:rsidRDefault="00317D45" w:rsidP="003B7013">
      <w:pPr>
        <w:pStyle w:val="Contractstyle"/>
        <w:spacing w:before="0" w:after="40"/>
        <w:ind w:left="0"/>
        <w:jc w:val="both"/>
        <w:rPr>
          <w:sz w:val="14"/>
          <w:szCs w:val="14"/>
        </w:rPr>
      </w:pPr>
      <w:r w:rsidRPr="00F14AA5">
        <w:rPr>
          <w:iCs/>
          <w:sz w:val="14"/>
          <w:szCs w:val="14"/>
        </w:rPr>
        <w:t xml:space="preserve">Faktura og kreditnota skal sendes elektronisk til Statsbyggs </w:t>
      </w:r>
      <w:proofErr w:type="spellStart"/>
      <w:r w:rsidRPr="00F14AA5">
        <w:rPr>
          <w:iCs/>
          <w:sz w:val="14"/>
          <w:szCs w:val="14"/>
        </w:rPr>
        <w:t>fakturamottak</w:t>
      </w:r>
      <w:proofErr w:type="spellEnd"/>
      <w:r w:rsidRPr="00F14AA5">
        <w:rPr>
          <w:iCs/>
          <w:sz w:val="14"/>
          <w:szCs w:val="14"/>
        </w:rPr>
        <w:t xml:space="preserve"> i samsvar med standarden Elektronisk </w:t>
      </w:r>
      <w:proofErr w:type="spellStart"/>
      <w:r w:rsidRPr="00F14AA5">
        <w:rPr>
          <w:iCs/>
          <w:sz w:val="14"/>
          <w:szCs w:val="14"/>
        </w:rPr>
        <w:t>handelsformat</w:t>
      </w:r>
      <w:proofErr w:type="spellEnd"/>
      <w:r w:rsidRPr="00F14AA5">
        <w:rPr>
          <w:iCs/>
          <w:sz w:val="14"/>
          <w:szCs w:val="14"/>
        </w:rPr>
        <w:t xml:space="preserve"> (EHF), fastsatt av Fornyings-, administrasjons- og kirkedepartementet. Faktura og kreditnota skal formidles via aksesspunkt i meldingsformidlerinfrastrukturen som forvaltes av DIFI</w:t>
      </w:r>
      <w:r w:rsidR="001C5071">
        <w:rPr>
          <w:iCs/>
          <w:sz w:val="14"/>
          <w:szCs w:val="14"/>
        </w:rPr>
        <w:t xml:space="preserve">. </w:t>
      </w:r>
      <w:r w:rsidR="000F16A9" w:rsidRPr="00F14AA5">
        <w:rPr>
          <w:sz w:val="14"/>
          <w:szCs w:val="14"/>
        </w:rPr>
        <w:t>Kunden har rett til å returnere fakturaer som ikke tilfredsstiller kravene til merking.</w:t>
      </w:r>
    </w:p>
    <w:p w14:paraId="036DD0CA" w14:textId="77777777" w:rsidR="000F16A9" w:rsidRPr="00F14AA5" w:rsidRDefault="000F16A9" w:rsidP="003B7013">
      <w:pPr>
        <w:pStyle w:val="Contractstyle"/>
        <w:spacing w:before="0" w:after="40"/>
        <w:ind w:left="0"/>
        <w:jc w:val="both"/>
        <w:rPr>
          <w:sz w:val="14"/>
          <w:szCs w:val="14"/>
        </w:rPr>
      </w:pPr>
      <w:r w:rsidRPr="00F14AA5">
        <w:rPr>
          <w:sz w:val="14"/>
          <w:szCs w:val="14"/>
        </w:rPr>
        <w:t>Betaling skal skje innen 30 dager etter at korrekt faktura er mottatt.</w:t>
      </w:r>
    </w:p>
    <w:p w14:paraId="26EF78D3" w14:textId="77777777" w:rsidR="00340E2C" w:rsidRPr="00F14AA5" w:rsidRDefault="00340E2C" w:rsidP="003B7013">
      <w:pPr>
        <w:pStyle w:val="Contractstyle"/>
        <w:spacing w:before="0" w:after="40"/>
        <w:ind w:left="0"/>
        <w:jc w:val="both"/>
        <w:rPr>
          <w:sz w:val="14"/>
          <w:szCs w:val="14"/>
        </w:rPr>
      </w:pPr>
      <w:r w:rsidRPr="00F14AA5">
        <w:rPr>
          <w:sz w:val="14"/>
          <w:szCs w:val="14"/>
        </w:rPr>
        <w:t>Betaling av faktura er ikke ensbetydende med aksept av fakturaunderlag.</w:t>
      </w:r>
    </w:p>
    <w:p w14:paraId="4BFB0D45" w14:textId="77777777" w:rsidR="00481C30" w:rsidRPr="00F14AA5" w:rsidRDefault="00481C30" w:rsidP="00F717E9">
      <w:pPr>
        <w:pStyle w:val="Overskrift1"/>
        <w:jc w:val="both"/>
        <w:rPr>
          <w:sz w:val="14"/>
          <w:szCs w:val="14"/>
        </w:rPr>
      </w:pPr>
      <w:bookmarkStart w:id="8" w:name="_Toc414006984"/>
      <w:r w:rsidRPr="00F14AA5">
        <w:rPr>
          <w:sz w:val="14"/>
          <w:szCs w:val="14"/>
        </w:rPr>
        <w:t>LEVERINGSBETINGELSER</w:t>
      </w:r>
      <w:bookmarkEnd w:id="8"/>
    </w:p>
    <w:p w14:paraId="7938E901" w14:textId="77777777" w:rsidR="00481C30" w:rsidRPr="00F14AA5" w:rsidRDefault="00481C30" w:rsidP="003B7013">
      <w:pPr>
        <w:pStyle w:val="Contractstyle"/>
        <w:spacing w:before="0" w:after="40"/>
        <w:ind w:left="0"/>
        <w:jc w:val="both"/>
        <w:rPr>
          <w:sz w:val="14"/>
          <w:szCs w:val="14"/>
        </w:rPr>
      </w:pPr>
      <w:r w:rsidRPr="00F14AA5">
        <w:rPr>
          <w:sz w:val="14"/>
          <w:szCs w:val="14"/>
        </w:rPr>
        <w:t>Leveringsbetingelser er</w:t>
      </w:r>
      <w:r w:rsidR="001C5071">
        <w:rPr>
          <w:sz w:val="14"/>
          <w:szCs w:val="14"/>
        </w:rPr>
        <w:t>,</w:t>
      </w:r>
      <w:r w:rsidRPr="00F14AA5">
        <w:rPr>
          <w:sz w:val="14"/>
          <w:szCs w:val="14"/>
        </w:rPr>
        <w:t xml:space="preserve"> såfremt ikke annet er avtalt, fritt levert leveringsadresse angitt i bestilling</w:t>
      </w:r>
      <w:r w:rsidR="001C5071">
        <w:rPr>
          <w:sz w:val="14"/>
          <w:szCs w:val="14"/>
        </w:rPr>
        <w:t>,</w:t>
      </w:r>
      <w:r w:rsidRPr="00F14AA5">
        <w:rPr>
          <w:sz w:val="14"/>
          <w:szCs w:val="14"/>
        </w:rPr>
        <w:t xml:space="preserve"> dvs. DDP (</w:t>
      </w:r>
      <w:proofErr w:type="spellStart"/>
      <w:r w:rsidRPr="00F14AA5">
        <w:rPr>
          <w:sz w:val="14"/>
          <w:szCs w:val="14"/>
        </w:rPr>
        <w:t>Delivered</w:t>
      </w:r>
      <w:proofErr w:type="spellEnd"/>
      <w:r w:rsidRPr="00F14AA5">
        <w:rPr>
          <w:sz w:val="14"/>
          <w:szCs w:val="14"/>
        </w:rPr>
        <w:t xml:space="preserve"> </w:t>
      </w:r>
      <w:proofErr w:type="spellStart"/>
      <w:r w:rsidRPr="00F14AA5">
        <w:rPr>
          <w:sz w:val="14"/>
          <w:szCs w:val="14"/>
        </w:rPr>
        <w:t>Duty</w:t>
      </w:r>
      <w:proofErr w:type="spellEnd"/>
      <w:r w:rsidRPr="00F14AA5">
        <w:rPr>
          <w:sz w:val="14"/>
          <w:szCs w:val="14"/>
        </w:rPr>
        <w:t xml:space="preserve"> </w:t>
      </w:r>
      <w:proofErr w:type="spellStart"/>
      <w:r w:rsidRPr="00F14AA5">
        <w:rPr>
          <w:sz w:val="14"/>
          <w:szCs w:val="14"/>
        </w:rPr>
        <w:t>Paid</w:t>
      </w:r>
      <w:proofErr w:type="spellEnd"/>
      <w:r w:rsidRPr="00F14AA5">
        <w:rPr>
          <w:sz w:val="14"/>
          <w:szCs w:val="14"/>
        </w:rPr>
        <w:t xml:space="preserve">) levert med toll og avgifter betalt iht. gjeldende versjon av </w:t>
      </w:r>
      <w:proofErr w:type="spellStart"/>
      <w:r w:rsidR="001C5071">
        <w:rPr>
          <w:sz w:val="14"/>
          <w:szCs w:val="14"/>
        </w:rPr>
        <w:t>I</w:t>
      </w:r>
      <w:r w:rsidRPr="00F14AA5">
        <w:rPr>
          <w:sz w:val="14"/>
          <w:szCs w:val="14"/>
        </w:rPr>
        <w:t>ncoterms</w:t>
      </w:r>
      <w:proofErr w:type="spellEnd"/>
      <w:r w:rsidRPr="00F14AA5">
        <w:rPr>
          <w:sz w:val="14"/>
          <w:szCs w:val="14"/>
        </w:rPr>
        <w:t xml:space="preserve">. </w:t>
      </w:r>
    </w:p>
    <w:p w14:paraId="174FBC82" w14:textId="77777777" w:rsidR="00481C30" w:rsidRPr="00F14AA5" w:rsidRDefault="00481C30" w:rsidP="00F717E9">
      <w:pPr>
        <w:pStyle w:val="Overskrift1"/>
        <w:jc w:val="both"/>
        <w:rPr>
          <w:sz w:val="14"/>
          <w:szCs w:val="14"/>
        </w:rPr>
      </w:pPr>
      <w:bookmarkStart w:id="9" w:name="_Toc414006985"/>
      <w:r w:rsidRPr="00F14AA5">
        <w:rPr>
          <w:sz w:val="14"/>
          <w:szCs w:val="14"/>
        </w:rPr>
        <w:t>RETUR AV MATERIELL</w:t>
      </w:r>
      <w:bookmarkEnd w:id="9"/>
    </w:p>
    <w:p w14:paraId="68FF857D" w14:textId="77777777" w:rsidR="00481C30" w:rsidRDefault="00481C30" w:rsidP="003B7013">
      <w:pPr>
        <w:pStyle w:val="Contractstyle"/>
        <w:spacing w:before="0" w:after="40"/>
        <w:ind w:left="0"/>
        <w:jc w:val="both"/>
        <w:rPr>
          <w:sz w:val="14"/>
          <w:szCs w:val="14"/>
        </w:rPr>
      </w:pPr>
      <w:r w:rsidRPr="00F14AA5">
        <w:rPr>
          <w:sz w:val="14"/>
          <w:szCs w:val="14"/>
        </w:rPr>
        <w:t>Kunden har rett til å returnere standard lagervarer/materiell hvor originalemballasjen er ubrutt. Leverandøren skal ved retur kreditere Kunden med hele fakturaverdien fratrukket de dokumenterte kostnader som Leverandøren har hatt ved levering og retur.</w:t>
      </w:r>
    </w:p>
    <w:p w14:paraId="08701A58" w14:textId="77777777" w:rsidR="003B7013" w:rsidRPr="00F14AA5" w:rsidRDefault="003B7013" w:rsidP="003B7013">
      <w:pPr>
        <w:pStyle w:val="Contractstyle"/>
        <w:spacing w:before="0" w:after="40"/>
        <w:ind w:left="0"/>
        <w:jc w:val="both"/>
        <w:rPr>
          <w:sz w:val="14"/>
          <w:szCs w:val="14"/>
        </w:rPr>
      </w:pPr>
    </w:p>
    <w:p w14:paraId="2DB10A71" w14:textId="77777777" w:rsidR="00481C30" w:rsidRPr="00F14AA5" w:rsidRDefault="00481C30" w:rsidP="00F717E9">
      <w:pPr>
        <w:pStyle w:val="Overskrift1"/>
        <w:jc w:val="both"/>
        <w:rPr>
          <w:sz w:val="14"/>
          <w:szCs w:val="14"/>
        </w:rPr>
      </w:pPr>
      <w:bookmarkStart w:id="10" w:name="_Toc414006986"/>
      <w:r w:rsidRPr="00F14AA5">
        <w:rPr>
          <w:sz w:val="14"/>
          <w:szCs w:val="14"/>
        </w:rPr>
        <w:t>Dokumentasjon og tegningsunderlag</w:t>
      </w:r>
      <w:bookmarkEnd w:id="10"/>
    </w:p>
    <w:p w14:paraId="7BEA5874" w14:textId="77777777" w:rsidR="00481C30" w:rsidRPr="00F14AA5" w:rsidRDefault="00481C30" w:rsidP="003B7013">
      <w:pPr>
        <w:pStyle w:val="Contractstyle"/>
        <w:spacing w:before="0" w:after="40"/>
        <w:ind w:left="0"/>
        <w:jc w:val="both"/>
        <w:rPr>
          <w:sz w:val="14"/>
          <w:szCs w:val="14"/>
        </w:rPr>
      </w:pPr>
      <w:r w:rsidRPr="00F14AA5">
        <w:rPr>
          <w:sz w:val="14"/>
          <w:szCs w:val="14"/>
        </w:rPr>
        <w:t xml:space="preserve">All nødvendig dokumentasjon for bruk, vedlikehold og avhending av kontraktsgjenstanden utgjør en integrert del av Leveransen. </w:t>
      </w:r>
    </w:p>
    <w:p w14:paraId="68505E50" w14:textId="77777777" w:rsidR="00481C30" w:rsidRPr="00F14AA5" w:rsidRDefault="00481C30" w:rsidP="003B7013">
      <w:pPr>
        <w:pStyle w:val="Contractstyle"/>
        <w:spacing w:before="0" w:after="40"/>
        <w:ind w:left="0"/>
        <w:jc w:val="both"/>
        <w:rPr>
          <w:sz w:val="14"/>
          <w:szCs w:val="14"/>
        </w:rPr>
      </w:pPr>
      <w:r w:rsidRPr="00F14AA5">
        <w:rPr>
          <w:sz w:val="14"/>
          <w:szCs w:val="14"/>
        </w:rPr>
        <w:t>Mangelfull eller manglende dokumentasjon utløser mangelansvar for Leverandør</w:t>
      </w:r>
      <w:r w:rsidR="00466CDB" w:rsidRPr="00F14AA5">
        <w:rPr>
          <w:sz w:val="14"/>
          <w:szCs w:val="14"/>
        </w:rPr>
        <w:t>en</w:t>
      </w:r>
      <w:r w:rsidRPr="00F14AA5">
        <w:rPr>
          <w:sz w:val="14"/>
          <w:szCs w:val="14"/>
        </w:rPr>
        <w:t xml:space="preserve">. </w:t>
      </w:r>
    </w:p>
    <w:p w14:paraId="6E3F0CC9" w14:textId="77777777" w:rsidR="00481C30" w:rsidRPr="00F14AA5" w:rsidRDefault="00481C30" w:rsidP="003B7013">
      <w:pPr>
        <w:pStyle w:val="Contractstyle"/>
        <w:spacing w:before="0" w:after="40"/>
        <w:ind w:left="0"/>
        <w:jc w:val="both"/>
        <w:rPr>
          <w:sz w:val="14"/>
          <w:szCs w:val="14"/>
        </w:rPr>
      </w:pPr>
      <w:r w:rsidRPr="00F14AA5">
        <w:rPr>
          <w:sz w:val="14"/>
          <w:szCs w:val="14"/>
        </w:rPr>
        <w:t xml:space="preserve">Kunden beholder eksklusive rettigheter til egne underlag. Kunden skal ha innsyn i og bruksrett til de underlag Leverandøren bruker i tilknytning til Leveransen, hva enten disse er Leverandørens eller tredjemanns eiendom. </w:t>
      </w:r>
    </w:p>
    <w:p w14:paraId="03DA602D" w14:textId="77777777" w:rsidR="00481C30" w:rsidRPr="00F14AA5" w:rsidRDefault="00481C30" w:rsidP="003B7013">
      <w:pPr>
        <w:pStyle w:val="Contractstyle"/>
        <w:spacing w:before="0" w:after="40"/>
        <w:ind w:left="0"/>
        <w:jc w:val="both"/>
        <w:rPr>
          <w:sz w:val="14"/>
          <w:szCs w:val="14"/>
        </w:rPr>
      </w:pPr>
      <w:r w:rsidRPr="00F14AA5">
        <w:rPr>
          <w:sz w:val="14"/>
          <w:szCs w:val="14"/>
        </w:rPr>
        <w:t xml:space="preserve">Leverandøren garanterer at han har rett til å benytte alle innsatsfaktorer, herunder tredjemanns </w:t>
      </w:r>
      <w:proofErr w:type="spellStart"/>
      <w:r w:rsidRPr="00F14AA5">
        <w:rPr>
          <w:sz w:val="14"/>
          <w:szCs w:val="14"/>
        </w:rPr>
        <w:t>eiendomsbeskyttede</w:t>
      </w:r>
      <w:proofErr w:type="spellEnd"/>
      <w:r w:rsidRPr="00F14AA5">
        <w:rPr>
          <w:sz w:val="14"/>
          <w:szCs w:val="14"/>
        </w:rPr>
        <w:t xml:space="preserve"> løsninger, og at andres rettigheter ikke vil bli krenket ved gjennomføringen av Kontrakten. Leverandøren vil holdes ansvarlig for følger av eventuelle brudd på tredjemanns rettigheter.  </w:t>
      </w:r>
    </w:p>
    <w:p w14:paraId="6BA85A37" w14:textId="77777777" w:rsidR="000A2820" w:rsidRPr="00F14AA5" w:rsidRDefault="009B5BD1" w:rsidP="00F717E9">
      <w:pPr>
        <w:pStyle w:val="Overskrift1"/>
        <w:jc w:val="both"/>
        <w:rPr>
          <w:sz w:val="14"/>
          <w:szCs w:val="14"/>
        </w:rPr>
      </w:pPr>
      <w:bookmarkStart w:id="11" w:name="_Toc413158165"/>
      <w:bookmarkStart w:id="12" w:name="_Toc413158166"/>
      <w:bookmarkStart w:id="13" w:name="_Toc413158167"/>
      <w:bookmarkStart w:id="14" w:name="_Toc413158168"/>
      <w:bookmarkStart w:id="15" w:name="_Toc413158169"/>
      <w:bookmarkStart w:id="16" w:name="_Toc414006987"/>
      <w:bookmarkEnd w:id="11"/>
      <w:bookmarkEnd w:id="12"/>
      <w:bookmarkEnd w:id="13"/>
      <w:bookmarkEnd w:id="14"/>
      <w:bookmarkEnd w:id="15"/>
      <w:r w:rsidRPr="00F14AA5">
        <w:rPr>
          <w:sz w:val="14"/>
          <w:szCs w:val="14"/>
        </w:rPr>
        <w:t>Kvalitetssikring</w:t>
      </w:r>
      <w:bookmarkEnd w:id="16"/>
    </w:p>
    <w:p w14:paraId="3499CED7" w14:textId="77777777" w:rsidR="00817EAD" w:rsidRPr="00F14AA5" w:rsidRDefault="00B2328A" w:rsidP="003B7013">
      <w:pPr>
        <w:pStyle w:val="Contractstyle"/>
        <w:spacing w:before="0" w:after="40"/>
        <w:ind w:left="0"/>
        <w:jc w:val="both"/>
        <w:rPr>
          <w:sz w:val="14"/>
          <w:szCs w:val="14"/>
        </w:rPr>
      </w:pPr>
      <w:r w:rsidRPr="00F14AA5">
        <w:rPr>
          <w:sz w:val="14"/>
          <w:szCs w:val="14"/>
        </w:rPr>
        <w:t>Leverandør</w:t>
      </w:r>
      <w:r w:rsidR="00FC195D" w:rsidRPr="00F14AA5">
        <w:rPr>
          <w:sz w:val="14"/>
          <w:szCs w:val="14"/>
        </w:rPr>
        <w:t>en</w:t>
      </w:r>
      <w:r w:rsidR="009B5BD1" w:rsidRPr="00F14AA5">
        <w:rPr>
          <w:sz w:val="14"/>
          <w:szCs w:val="14"/>
        </w:rPr>
        <w:t xml:space="preserve"> </w:t>
      </w:r>
      <w:r w:rsidR="00817EAD" w:rsidRPr="00F14AA5">
        <w:rPr>
          <w:sz w:val="14"/>
          <w:szCs w:val="14"/>
        </w:rPr>
        <w:t xml:space="preserve">plikter </w:t>
      </w:r>
      <w:r w:rsidR="009B5BD1" w:rsidRPr="00F14AA5">
        <w:rPr>
          <w:sz w:val="14"/>
          <w:szCs w:val="14"/>
        </w:rPr>
        <w:t>å ha et tilfredsstillende kvalitetss</w:t>
      </w:r>
      <w:r w:rsidR="00310B56" w:rsidRPr="00F14AA5">
        <w:rPr>
          <w:sz w:val="14"/>
          <w:szCs w:val="14"/>
        </w:rPr>
        <w:t xml:space="preserve">ikringssystem </w:t>
      </w:r>
      <w:r w:rsidR="00452932" w:rsidRPr="00F14AA5">
        <w:rPr>
          <w:sz w:val="14"/>
          <w:szCs w:val="14"/>
        </w:rPr>
        <w:t>tilpasset L</w:t>
      </w:r>
      <w:r w:rsidR="009B5BD1" w:rsidRPr="00F14AA5">
        <w:rPr>
          <w:sz w:val="14"/>
          <w:szCs w:val="14"/>
        </w:rPr>
        <w:t>everansen</w:t>
      </w:r>
      <w:r w:rsidR="00817EAD" w:rsidRPr="00F14AA5">
        <w:rPr>
          <w:sz w:val="14"/>
          <w:szCs w:val="14"/>
        </w:rPr>
        <w:t xml:space="preserve"> og hans forpliktelser etter Kontrakten</w:t>
      </w:r>
      <w:r w:rsidR="009B5BD1" w:rsidRPr="00F14AA5">
        <w:rPr>
          <w:sz w:val="14"/>
          <w:szCs w:val="14"/>
        </w:rPr>
        <w:t xml:space="preserve">. </w:t>
      </w:r>
      <w:r w:rsidR="00817EAD" w:rsidRPr="00F14AA5">
        <w:rPr>
          <w:sz w:val="14"/>
          <w:szCs w:val="14"/>
        </w:rPr>
        <w:t>På forespørsel skal Leverandør</w:t>
      </w:r>
      <w:r w:rsidR="00B46531" w:rsidRPr="00F14AA5">
        <w:rPr>
          <w:sz w:val="14"/>
          <w:szCs w:val="14"/>
        </w:rPr>
        <w:t>en</w:t>
      </w:r>
      <w:r w:rsidR="00817EAD" w:rsidRPr="00F14AA5">
        <w:rPr>
          <w:sz w:val="14"/>
          <w:szCs w:val="14"/>
        </w:rPr>
        <w:t xml:space="preserve"> dokumentere systemet for Kunden.</w:t>
      </w:r>
    </w:p>
    <w:p w14:paraId="0BA0E673" w14:textId="77777777" w:rsidR="00817EAD" w:rsidRPr="00F14AA5" w:rsidRDefault="00817EAD" w:rsidP="003B7013">
      <w:pPr>
        <w:pStyle w:val="Contractstyle"/>
        <w:spacing w:before="0" w:after="40"/>
        <w:ind w:left="0"/>
        <w:jc w:val="both"/>
        <w:rPr>
          <w:sz w:val="14"/>
          <w:szCs w:val="14"/>
        </w:rPr>
      </w:pPr>
      <w:r w:rsidRPr="00F14AA5">
        <w:rPr>
          <w:sz w:val="14"/>
          <w:szCs w:val="14"/>
        </w:rPr>
        <w:t>Kunden skal ha rett til å gjennomføre revisjon av Leverandør</w:t>
      </w:r>
      <w:r w:rsidR="00B46531" w:rsidRPr="00F14AA5">
        <w:rPr>
          <w:sz w:val="14"/>
          <w:szCs w:val="14"/>
        </w:rPr>
        <w:t>en</w:t>
      </w:r>
      <w:r w:rsidRPr="00F14AA5">
        <w:rPr>
          <w:sz w:val="14"/>
          <w:szCs w:val="14"/>
        </w:rPr>
        <w:t xml:space="preserve"> og eventuelle underleverandører. Leverandør</w:t>
      </w:r>
      <w:r w:rsidR="00FC195D" w:rsidRPr="00F14AA5">
        <w:rPr>
          <w:sz w:val="14"/>
          <w:szCs w:val="14"/>
        </w:rPr>
        <w:t>en</w:t>
      </w:r>
      <w:r w:rsidRPr="00F14AA5">
        <w:rPr>
          <w:sz w:val="14"/>
          <w:szCs w:val="14"/>
        </w:rPr>
        <w:t xml:space="preserve"> plikter å bidra ved gjennomføringen av revisjon.</w:t>
      </w:r>
    </w:p>
    <w:p w14:paraId="36B5832C" w14:textId="77777777" w:rsidR="00817EAD" w:rsidRPr="00F14AA5" w:rsidRDefault="00817EAD" w:rsidP="003B7013">
      <w:pPr>
        <w:pStyle w:val="Contractstyle"/>
        <w:spacing w:before="0" w:after="40"/>
        <w:ind w:left="0"/>
        <w:jc w:val="both"/>
        <w:rPr>
          <w:sz w:val="14"/>
          <w:szCs w:val="14"/>
        </w:rPr>
      </w:pPr>
      <w:r w:rsidRPr="00F14AA5">
        <w:rPr>
          <w:sz w:val="14"/>
          <w:szCs w:val="14"/>
        </w:rPr>
        <w:t>Dersom revisjon avdekker avvik, plikter Leverandør</w:t>
      </w:r>
      <w:r w:rsidR="00FC195D" w:rsidRPr="00F14AA5">
        <w:rPr>
          <w:sz w:val="14"/>
          <w:szCs w:val="14"/>
        </w:rPr>
        <w:t>en</w:t>
      </w:r>
      <w:r w:rsidRPr="00F14AA5">
        <w:rPr>
          <w:sz w:val="14"/>
          <w:szCs w:val="14"/>
        </w:rPr>
        <w:t xml:space="preserve"> uten ugrunnet opphold å iverksette korrigerende tiltak.</w:t>
      </w:r>
      <w:r w:rsidR="00544CDF" w:rsidRPr="00F14AA5">
        <w:rPr>
          <w:sz w:val="14"/>
          <w:szCs w:val="14"/>
        </w:rPr>
        <w:t xml:space="preserve"> </w:t>
      </w:r>
      <w:r w:rsidR="00516940" w:rsidRPr="00F14AA5">
        <w:rPr>
          <w:sz w:val="14"/>
          <w:szCs w:val="14"/>
        </w:rPr>
        <w:t xml:space="preserve">Kunden kan </w:t>
      </w:r>
      <w:r w:rsidR="00544CDF" w:rsidRPr="00F14AA5">
        <w:rPr>
          <w:sz w:val="14"/>
          <w:szCs w:val="14"/>
        </w:rPr>
        <w:t xml:space="preserve">fastsette en </w:t>
      </w:r>
      <w:r w:rsidR="00554916" w:rsidRPr="00F14AA5">
        <w:rPr>
          <w:sz w:val="14"/>
          <w:szCs w:val="14"/>
        </w:rPr>
        <w:t xml:space="preserve">rimelig </w:t>
      </w:r>
      <w:r w:rsidR="00544CDF" w:rsidRPr="00F14AA5">
        <w:rPr>
          <w:sz w:val="14"/>
          <w:szCs w:val="14"/>
        </w:rPr>
        <w:t>frist for gjennomføring.</w:t>
      </w:r>
    </w:p>
    <w:p w14:paraId="6C760E11" w14:textId="77777777" w:rsidR="00E40B7B" w:rsidRPr="00F14AA5" w:rsidRDefault="00817EAD" w:rsidP="003B7013">
      <w:pPr>
        <w:pStyle w:val="Contractstyle"/>
        <w:spacing w:before="0" w:after="40"/>
        <w:ind w:left="0" w:right="-720"/>
        <w:jc w:val="both"/>
        <w:rPr>
          <w:sz w:val="14"/>
          <w:szCs w:val="14"/>
        </w:rPr>
      </w:pPr>
      <w:r w:rsidRPr="00F14AA5">
        <w:rPr>
          <w:sz w:val="14"/>
          <w:szCs w:val="14"/>
        </w:rPr>
        <w:t xml:space="preserve">Unnlatelse av å iverksette korrigerende tiltak utgjør vesentlig mislighold.  </w:t>
      </w:r>
    </w:p>
    <w:p w14:paraId="08068F46" w14:textId="77777777" w:rsidR="00631BF4" w:rsidRPr="00F14AA5" w:rsidRDefault="00631BF4" w:rsidP="00F14AA5">
      <w:pPr>
        <w:pStyle w:val="Overskrift1"/>
        <w:jc w:val="both"/>
        <w:rPr>
          <w:sz w:val="14"/>
          <w:szCs w:val="14"/>
        </w:rPr>
      </w:pPr>
      <w:bookmarkStart w:id="17" w:name="_Toc414006988"/>
      <w:r w:rsidRPr="00F14AA5">
        <w:rPr>
          <w:sz w:val="14"/>
          <w:szCs w:val="14"/>
        </w:rPr>
        <w:t>tropisk tømmer og tømmer fra fredet skog</w:t>
      </w:r>
      <w:bookmarkEnd w:id="17"/>
    </w:p>
    <w:p w14:paraId="7EB335E2" w14:textId="77777777" w:rsidR="0060741B" w:rsidRPr="00B05C75" w:rsidRDefault="0060741B" w:rsidP="003B7013">
      <w:pPr>
        <w:spacing w:before="0" w:after="40"/>
        <w:rPr>
          <w:sz w:val="14"/>
          <w:szCs w:val="14"/>
        </w:rPr>
      </w:pPr>
      <w:r w:rsidRPr="00B05C75">
        <w:rPr>
          <w:sz w:val="14"/>
          <w:szCs w:val="14"/>
        </w:rPr>
        <w:t xml:space="preserve">Som følge av at </w:t>
      </w:r>
      <w:r w:rsidR="00461EEC">
        <w:rPr>
          <w:sz w:val="14"/>
          <w:szCs w:val="14"/>
        </w:rPr>
        <w:t>Kunden</w:t>
      </w:r>
      <w:r w:rsidRPr="00B05C75">
        <w:rPr>
          <w:sz w:val="14"/>
          <w:szCs w:val="14"/>
        </w:rPr>
        <w:t xml:space="preserve"> ikke skal ha regnskogmateriale eller materiale fra fredet skog i sine bygg eller på sine byggeplasser, og som følge av manglende pålitelige sertifiseringsordninger for trevirke, skal Leverandøren planlegge og utføre kontraktarbeidet slik at tropisk trevirke ikke blir benyttet eller forefinnes på byggeplass. </w:t>
      </w:r>
    </w:p>
    <w:p w14:paraId="3C272DEA" w14:textId="77777777" w:rsidR="0060741B" w:rsidRPr="00B05C75" w:rsidRDefault="0060741B" w:rsidP="003B7013">
      <w:pPr>
        <w:spacing w:before="0" w:after="40"/>
        <w:rPr>
          <w:sz w:val="14"/>
          <w:szCs w:val="14"/>
        </w:rPr>
      </w:pPr>
      <w:r w:rsidRPr="00B05C75">
        <w:rPr>
          <w:sz w:val="14"/>
          <w:szCs w:val="14"/>
        </w:rPr>
        <w:t xml:space="preserve">Leverandøren kan søke </w:t>
      </w:r>
      <w:r w:rsidR="00461EEC">
        <w:rPr>
          <w:sz w:val="14"/>
          <w:szCs w:val="14"/>
        </w:rPr>
        <w:t>Kunden</w:t>
      </w:r>
      <w:r w:rsidRPr="00B05C75">
        <w:rPr>
          <w:sz w:val="14"/>
          <w:szCs w:val="14"/>
        </w:rPr>
        <w:t xml:space="preserve"> om unntak fra dette. Vedlagt søknaden skal følge dokumentasjon fra pålitelig, uavhengig tredjepart om opprinnelsesland og tresort, samt forsikring om at trevirket ikke kommer fra regnskog eller fredet skog. </w:t>
      </w:r>
      <w:r w:rsidR="00461EEC">
        <w:rPr>
          <w:sz w:val="14"/>
          <w:szCs w:val="14"/>
        </w:rPr>
        <w:t>Kunden</w:t>
      </w:r>
      <w:r w:rsidRPr="00B05C75">
        <w:rPr>
          <w:sz w:val="14"/>
          <w:szCs w:val="14"/>
        </w:rPr>
        <w:t xml:space="preserve"> avgjør etter eget skjønn om unntak skal gis, og gjør særskilt oppmerksom på at unntak ikke kan påregnes.</w:t>
      </w:r>
    </w:p>
    <w:p w14:paraId="46194BF0" w14:textId="77777777" w:rsidR="0060741B" w:rsidRDefault="0060741B" w:rsidP="003B7013">
      <w:pPr>
        <w:spacing w:before="0" w:after="40"/>
        <w:rPr>
          <w:sz w:val="14"/>
          <w:szCs w:val="14"/>
        </w:rPr>
      </w:pPr>
      <w:r w:rsidRPr="00B05C75">
        <w:rPr>
          <w:sz w:val="14"/>
          <w:szCs w:val="14"/>
        </w:rPr>
        <w:t>Aksept av Leverandøren tilbud anses ikke som et meddelt unntak etter denne bestemmelse.</w:t>
      </w:r>
    </w:p>
    <w:p w14:paraId="53831F89" w14:textId="77777777" w:rsidR="0060741B" w:rsidRPr="00B05C75" w:rsidRDefault="0060741B" w:rsidP="003B7013">
      <w:pPr>
        <w:spacing w:before="0" w:after="40"/>
        <w:rPr>
          <w:sz w:val="14"/>
          <w:szCs w:val="14"/>
        </w:rPr>
      </w:pPr>
      <w:r w:rsidRPr="00B05C75">
        <w:rPr>
          <w:sz w:val="14"/>
          <w:szCs w:val="14"/>
        </w:rPr>
        <w:t xml:space="preserve">Dersom det på tross av bestemmelsene ovenfor, i kontraktsarbeidet eller på byggeplass, finnes eller kan finnes trevirke fra regnskog, fredet skog eller tropisk trevirke som ikke er godkjent av </w:t>
      </w:r>
      <w:r w:rsidR="00461EEC">
        <w:rPr>
          <w:sz w:val="14"/>
          <w:szCs w:val="14"/>
        </w:rPr>
        <w:t>Kunden</w:t>
      </w:r>
      <w:r w:rsidRPr="00B05C75">
        <w:rPr>
          <w:sz w:val="14"/>
          <w:szCs w:val="14"/>
        </w:rPr>
        <w:t xml:space="preserve">, er dette å anse som en mangel som kan kreves rettet for Leverandørens regning, uavhengig av kostnadene ved slik retting. </w:t>
      </w:r>
      <w:r w:rsidR="00461EEC">
        <w:rPr>
          <w:sz w:val="14"/>
          <w:szCs w:val="14"/>
        </w:rPr>
        <w:t xml:space="preserve">Kunden </w:t>
      </w:r>
      <w:r w:rsidRPr="00B05C75">
        <w:rPr>
          <w:sz w:val="14"/>
          <w:szCs w:val="14"/>
        </w:rPr>
        <w:t xml:space="preserve">kan i tillegg kreve dekket sitt tap som følge av mangelen. For øvrig gjelder kontraktens </w:t>
      </w:r>
      <w:proofErr w:type="spellStart"/>
      <w:r w:rsidRPr="00B05C75">
        <w:rPr>
          <w:sz w:val="14"/>
          <w:szCs w:val="14"/>
        </w:rPr>
        <w:t>misligholdssanksjoner</w:t>
      </w:r>
      <w:proofErr w:type="spellEnd"/>
      <w:r w:rsidRPr="00B05C75">
        <w:rPr>
          <w:sz w:val="14"/>
          <w:szCs w:val="14"/>
        </w:rPr>
        <w:t>.</w:t>
      </w:r>
    </w:p>
    <w:p w14:paraId="6DB9ECBC" w14:textId="77777777" w:rsidR="0079753C" w:rsidRPr="00F14AA5" w:rsidRDefault="0079753C" w:rsidP="00F14AA5">
      <w:pPr>
        <w:pStyle w:val="Overskrift1"/>
        <w:jc w:val="both"/>
        <w:rPr>
          <w:sz w:val="14"/>
          <w:szCs w:val="14"/>
        </w:rPr>
      </w:pPr>
      <w:bookmarkStart w:id="18" w:name="_Toc414006989"/>
      <w:r w:rsidRPr="00F14AA5">
        <w:rPr>
          <w:sz w:val="14"/>
          <w:szCs w:val="14"/>
        </w:rPr>
        <w:t>Pliktig medlemskap i returordning for emballasje</w:t>
      </w:r>
      <w:bookmarkEnd w:id="18"/>
    </w:p>
    <w:p w14:paraId="10BBDDB6" w14:textId="77777777" w:rsidR="001A4E16" w:rsidRDefault="0079753C" w:rsidP="003B7013">
      <w:pPr>
        <w:spacing w:before="0" w:after="40"/>
        <w:jc w:val="both"/>
        <w:rPr>
          <w:sz w:val="14"/>
          <w:szCs w:val="14"/>
        </w:rPr>
      </w:pPr>
      <w:r w:rsidRPr="00F14AA5">
        <w:rPr>
          <w:sz w:val="14"/>
          <w:szCs w:val="14"/>
        </w:rPr>
        <w:t>En norsk leverandør (</w:t>
      </w:r>
      <w:proofErr w:type="spellStart"/>
      <w:r w:rsidRPr="00F14AA5">
        <w:rPr>
          <w:sz w:val="14"/>
          <w:szCs w:val="14"/>
        </w:rPr>
        <w:t>merverdiavgiftsregistrert</w:t>
      </w:r>
      <w:proofErr w:type="spellEnd"/>
      <w:r w:rsidRPr="00F14AA5">
        <w:rPr>
          <w:sz w:val="14"/>
          <w:szCs w:val="14"/>
        </w:rPr>
        <w:t xml:space="preserve"> i Norge) skal senest ved kontraktsinngåelsen fremlegge dokumentasjon (medlemsbevis fra Grønt Punkt Norge AS eller tilsvarende ordning) for at han er medlem i en miljømessig forsvarlig returordning for sluttbehandling av emballasje eller oppfyller forpliktelsen gjennom tilsvarende egen returordning. Dersom </w:t>
      </w:r>
      <w:r w:rsidR="00B21CB4" w:rsidRPr="00F14AA5">
        <w:rPr>
          <w:sz w:val="14"/>
          <w:szCs w:val="14"/>
        </w:rPr>
        <w:t>Leverandør</w:t>
      </w:r>
      <w:r w:rsidRPr="00F14AA5">
        <w:rPr>
          <w:sz w:val="14"/>
          <w:szCs w:val="14"/>
        </w:rPr>
        <w:t xml:space="preserve">en er av den oppfatning at han ikke kommer til å benytte emballasje, skal han senest ved kontraktsinngåelsen sende en skriftlig erklæring til </w:t>
      </w:r>
      <w:r w:rsidR="00B21CB4" w:rsidRPr="00F14AA5">
        <w:rPr>
          <w:sz w:val="14"/>
          <w:szCs w:val="14"/>
        </w:rPr>
        <w:t>Kunden</w:t>
      </w:r>
      <w:r w:rsidRPr="00F14AA5">
        <w:rPr>
          <w:sz w:val="14"/>
          <w:szCs w:val="14"/>
        </w:rPr>
        <w:t xml:space="preserve"> om dette.</w:t>
      </w:r>
    </w:p>
    <w:p w14:paraId="12355ADF" w14:textId="77777777" w:rsidR="007D3C2D" w:rsidRDefault="007D3C2D" w:rsidP="00F14AA5">
      <w:pPr>
        <w:jc w:val="both"/>
        <w:rPr>
          <w:sz w:val="14"/>
          <w:szCs w:val="14"/>
        </w:rPr>
      </w:pPr>
    </w:p>
    <w:p w14:paraId="23EBE8FE" w14:textId="77777777" w:rsidR="00E40B7B" w:rsidRPr="00F14AA5" w:rsidRDefault="00E40B7B" w:rsidP="00F14AA5">
      <w:pPr>
        <w:pStyle w:val="Overskrift1"/>
        <w:ind w:right="-720"/>
        <w:jc w:val="both"/>
        <w:rPr>
          <w:sz w:val="14"/>
          <w:szCs w:val="14"/>
        </w:rPr>
      </w:pPr>
      <w:bookmarkStart w:id="19" w:name="_Toc251581817"/>
      <w:bookmarkStart w:id="20" w:name="_Toc414006990"/>
      <w:r w:rsidRPr="00F14AA5">
        <w:rPr>
          <w:sz w:val="14"/>
          <w:szCs w:val="14"/>
        </w:rPr>
        <w:t>HMS og offentlige krav</w:t>
      </w:r>
      <w:bookmarkEnd w:id="19"/>
      <w:bookmarkEnd w:id="20"/>
    </w:p>
    <w:p w14:paraId="2C5612CB" w14:textId="77777777" w:rsidR="00E40B7B" w:rsidRPr="00F14AA5" w:rsidRDefault="00E40B7B" w:rsidP="003B7013">
      <w:pPr>
        <w:pStyle w:val="Contractstyle"/>
        <w:spacing w:before="0" w:after="40"/>
        <w:ind w:left="0" w:right="-71"/>
        <w:jc w:val="both"/>
        <w:rPr>
          <w:sz w:val="14"/>
          <w:szCs w:val="14"/>
        </w:rPr>
      </w:pPr>
      <w:r w:rsidRPr="00F14AA5">
        <w:rPr>
          <w:sz w:val="14"/>
          <w:szCs w:val="14"/>
        </w:rPr>
        <w:t>Leverandør</w:t>
      </w:r>
      <w:r w:rsidR="00FC195D" w:rsidRPr="00F14AA5">
        <w:rPr>
          <w:sz w:val="14"/>
          <w:szCs w:val="14"/>
        </w:rPr>
        <w:t>en</w:t>
      </w:r>
      <w:r w:rsidRPr="00F14AA5">
        <w:rPr>
          <w:sz w:val="14"/>
          <w:szCs w:val="14"/>
        </w:rPr>
        <w:t xml:space="preserve"> skal oppfylle alle lovpålagte krav til HMS</w:t>
      </w:r>
      <w:r w:rsidRPr="00F14AA5">
        <w:rPr>
          <w:rStyle w:val="Fotnotereferanse"/>
          <w:sz w:val="14"/>
          <w:szCs w:val="14"/>
        </w:rPr>
        <w:footnoteReference w:id="1"/>
      </w:r>
      <w:r w:rsidRPr="00F14AA5">
        <w:rPr>
          <w:sz w:val="14"/>
          <w:szCs w:val="14"/>
        </w:rPr>
        <w:t xml:space="preserve"> samt øvrige offentlige påkrav. </w:t>
      </w:r>
    </w:p>
    <w:p w14:paraId="524EE97C" w14:textId="77777777" w:rsidR="00E40B7B" w:rsidRDefault="00E40B7B" w:rsidP="003B7013">
      <w:pPr>
        <w:pStyle w:val="Contractstyle"/>
        <w:spacing w:before="0" w:after="40"/>
        <w:ind w:left="0" w:right="-71"/>
        <w:jc w:val="both"/>
        <w:rPr>
          <w:sz w:val="14"/>
          <w:szCs w:val="14"/>
        </w:rPr>
      </w:pPr>
      <w:r w:rsidRPr="00F14AA5">
        <w:rPr>
          <w:sz w:val="14"/>
          <w:szCs w:val="14"/>
        </w:rPr>
        <w:t>Ved leveranser av kjemiske stoffer skal forskriftsmessige HMS</w:t>
      </w:r>
      <w:r w:rsidR="003F0776" w:rsidRPr="00F14AA5">
        <w:rPr>
          <w:sz w:val="14"/>
          <w:szCs w:val="14"/>
        </w:rPr>
        <w:t>-</w:t>
      </w:r>
      <w:r w:rsidRPr="00F14AA5">
        <w:rPr>
          <w:sz w:val="14"/>
          <w:szCs w:val="14"/>
        </w:rPr>
        <w:t xml:space="preserve">datablad leveres sammen med </w:t>
      </w:r>
      <w:r w:rsidR="00295EDE" w:rsidRPr="00F14AA5">
        <w:rPr>
          <w:sz w:val="14"/>
          <w:szCs w:val="14"/>
        </w:rPr>
        <w:t>L</w:t>
      </w:r>
      <w:r w:rsidRPr="00F14AA5">
        <w:rPr>
          <w:sz w:val="14"/>
          <w:szCs w:val="14"/>
        </w:rPr>
        <w:t xml:space="preserve">everansen. </w:t>
      </w:r>
    </w:p>
    <w:p w14:paraId="6C286DD4" w14:textId="77777777" w:rsidR="002D21CC" w:rsidRPr="00EA3CC5" w:rsidRDefault="002D21CC" w:rsidP="002D21CC">
      <w:pPr>
        <w:pStyle w:val="Overskrift1"/>
        <w:ind w:right="-720"/>
        <w:jc w:val="both"/>
        <w:rPr>
          <w:sz w:val="14"/>
          <w:szCs w:val="14"/>
        </w:rPr>
      </w:pPr>
      <w:r>
        <w:rPr>
          <w:sz w:val="14"/>
          <w:szCs w:val="14"/>
        </w:rPr>
        <w:t>Sanksjonsloven med tilhørende forskrifter</w:t>
      </w:r>
    </w:p>
    <w:p w14:paraId="660A4377" w14:textId="77777777" w:rsidR="002D21CC" w:rsidRPr="00F14AA5" w:rsidRDefault="002D21CC" w:rsidP="002D21CC">
      <w:pPr>
        <w:pStyle w:val="Overskrift2"/>
        <w:keepNext/>
        <w:ind w:left="360"/>
        <w:rPr>
          <w:sz w:val="14"/>
          <w:szCs w:val="14"/>
        </w:rPr>
      </w:pPr>
      <w:r>
        <w:rPr>
          <w:sz w:val="14"/>
          <w:szCs w:val="14"/>
        </w:rPr>
        <w:t>Leverandørens plikt til å etterleve sanksjonsloven med tilhørende forskrifter</w:t>
      </w:r>
    </w:p>
    <w:p w14:paraId="32CB2A56" w14:textId="77777777" w:rsidR="002D21CC" w:rsidRDefault="002D21CC" w:rsidP="002D21CC">
      <w:pPr>
        <w:pStyle w:val="Contractstyle"/>
        <w:spacing w:before="0"/>
        <w:ind w:left="0" w:right="-71"/>
        <w:jc w:val="both"/>
        <w:rPr>
          <w:sz w:val="14"/>
          <w:szCs w:val="14"/>
        </w:rPr>
      </w:pPr>
      <w:r w:rsidRPr="00097FBC">
        <w:rPr>
          <w:sz w:val="14"/>
          <w:szCs w:val="14"/>
        </w:rPr>
        <w:t>Leverandøren har plikt til å opptre i overensstemmelse med sanksjonsloven av 16. april 2021 nr.18 med tilhørende forskrifter.</w:t>
      </w:r>
    </w:p>
    <w:p w14:paraId="3723F39E" w14:textId="77777777" w:rsidR="002D21CC" w:rsidRDefault="002D21CC" w:rsidP="002D21CC">
      <w:pPr>
        <w:pStyle w:val="Contractstyle"/>
        <w:spacing w:before="0"/>
        <w:ind w:left="0" w:right="-71"/>
        <w:jc w:val="both"/>
        <w:rPr>
          <w:sz w:val="14"/>
          <w:szCs w:val="14"/>
        </w:rPr>
      </w:pPr>
      <w:r w:rsidRPr="00097FBC">
        <w:rPr>
          <w:sz w:val="14"/>
          <w:szCs w:val="14"/>
        </w:rPr>
        <w:t xml:space="preserve"> Leverandøren har ansvar for, og skal sørge for, at selskaper i leverandørens konsern eller selskaper som leverandøren har kontrollerende eierskap eller myndighet i, kontraktsmedhjelpere og enhver annen i leverandørkjeden, samt daglig leder, styreleder og andre ledende ansatte hos leverandøren og i de nevnte selskaper, opptrer i overensstemmelse med ovennevnte regelverk.</w:t>
      </w:r>
      <w:r>
        <w:rPr>
          <w:sz w:val="14"/>
          <w:szCs w:val="14"/>
        </w:rPr>
        <w:t xml:space="preserve"> </w:t>
      </w:r>
    </w:p>
    <w:p w14:paraId="7945CE16" w14:textId="77777777" w:rsidR="002D21CC" w:rsidRPr="00097FBC" w:rsidRDefault="002D21CC" w:rsidP="002D21CC">
      <w:pPr>
        <w:pStyle w:val="Contractstyle"/>
        <w:spacing w:before="0"/>
        <w:ind w:left="0" w:right="-71"/>
        <w:jc w:val="both"/>
        <w:rPr>
          <w:sz w:val="14"/>
          <w:szCs w:val="14"/>
        </w:rPr>
      </w:pPr>
      <w:r w:rsidRPr="00097FBC">
        <w:rPr>
          <w:sz w:val="14"/>
          <w:szCs w:val="14"/>
        </w:rPr>
        <w:t xml:space="preserve">Brudd på pliktene i første og andre ledd skal alltid anses som et vesentlig kontraktsbrudd. </w:t>
      </w:r>
    </w:p>
    <w:p w14:paraId="06000C18" w14:textId="77777777" w:rsidR="002D21CC" w:rsidRPr="00097FBC" w:rsidRDefault="002D21CC" w:rsidP="002D21CC">
      <w:pPr>
        <w:pStyle w:val="Default"/>
        <w:spacing w:after="120"/>
        <w:jc w:val="both"/>
        <w:rPr>
          <w:rFonts w:asciiTheme="minorHAnsi" w:eastAsiaTheme="minorEastAsia" w:hAnsiTheme="minorHAnsi" w:cstheme="minorBidi"/>
          <w:color w:val="auto"/>
          <w:sz w:val="14"/>
          <w:szCs w:val="14"/>
        </w:rPr>
      </w:pPr>
      <w:r>
        <w:rPr>
          <w:rFonts w:asciiTheme="minorHAnsi" w:eastAsiaTheme="minorEastAsia" w:hAnsiTheme="minorHAnsi" w:cstheme="minorBidi"/>
          <w:color w:val="auto"/>
          <w:sz w:val="14"/>
          <w:szCs w:val="14"/>
        </w:rPr>
        <w:t>Kunden</w:t>
      </w:r>
      <w:r w:rsidRPr="00097FBC">
        <w:rPr>
          <w:rFonts w:asciiTheme="minorHAnsi" w:eastAsiaTheme="minorEastAsia" w:hAnsiTheme="minorHAnsi" w:cstheme="minorBidi"/>
          <w:color w:val="auto"/>
          <w:sz w:val="14"/>
          <w:szCs w:val="14"/>
        </w:rPr>
        <w:t xml:space="preserve"> kan kreve erstatning for ethvert økonomisk tap eller skade som </w:t>
      </w:r>
      <w:r>
        <w:rPr>
          <w:rFonts w:asciiTheme="minorHAnsi" w:eastAsiaTheme="minorEastAsia" w:hAnsiTheme="minorHAnsi" w:cstheme="minorBidi"/>
          <w:color w:val="auto"/>
          <w:sz w:val="14"/>
          <w:szCs w:val="14"/>
        </w:rPr>
        <w:t>kunden</w:t>
      </w:r>
      <w:r w:rsidRPr="00097FBC">
        <w:rPr>
          <w:rFonts w:asciiTheme="minorHAnsi" w:eastAsiaTheme="minorEastAsia" w:hAnsiTheme="minorHAnsi" w:cstheme="minorBidi"/>
          <w:color w:val="auto"/>
          <w:sz w:val="14"/>
          <w:szCs w:val="14"/>
        </w:rPr>
        <w:t xml:space="preserve"> måtte lide som følge av kontraktsbruddet. </w:t>
      </w:r>
    </w:p>
    <w:p w14:paraId="4ADCAFFD" w14:textId="77777777" w:rsidR="002D21CC" w:rsidRPr="00097FBC" w:rsidRDefault="002D21CC" w:rsidP="002D21CC">
      <w:pPr>
        <w:pStyle w:val="Default"/>
        <w:spacing w:after="120"/>
        <w:jc w:val="both"/>
        <w:rPr>
          <w:rFonts w:asciiTheme="minorHAnsi" w:eastAsiaTheme="minorEastAsia" w:hAnsiTheme="minorHAnsi" w:cstheme="minorBidi"/>
          <w:color w:val="auto"/>
          <w:sz w:val="14"/>
          <w:szCs w:val="14"/>
        </w:rPr>
      </w:pPr>
    </w:p>
    <w:p w14:paraId="0F584A64" w14:textId="77777777" w:rsidR="002D21CC" w:rsidRPr="00097FBC" w:rsidRDefault="002D21CC" w:rsidP="002D21CC">
      <w:pPr>
        <w:pStyle w:val="Default"/>
        <w:spacing w:after="120"/>
        <w:jc w:val="both"/>
        <w:rPr>
          <w:rFonts w:asciiTheme="minorHAnsi" w:eastAsiaTheme="minorEastAsia" w:hAnsiTheme="minorHAnsi" w:cstheme="minorBidi"/>
          <w:color w:val="auto"/>
          <w:sz w:val="14"/>
          <w:szCs w:val="14"/>
        </w:rPr>
      </w:pPr>
      <w:r w:rsidRPr="00097FBC">
        <w:rPr>
          <w:rFonts w:asciiTheme="minorHAnsi" w:eastAsiaTheme="minorEastAsia" w:hAnsiTheme="minorHAnsi" w:cstheme="minorBidi"/>
          <w:color w:val="auto"/>
          <w:sz w:val="14"/>
          <w:szCs w:val="14"/>
        </w:rPr>
        <w:t xml:space="preserve">Med mindre leverandøren retter kontraktsbruddet innen en angitt frist, kan </w:t>
      </w:r>
      <w:r>
        <w:rPr>
          <w:rFonts w:asciiTheme="minorHAnsi" w:eastAsiaTheme="minorEastAsia" w:hAnsiTheme="minorHAnsi" w:cstheme="minorBidi"/>
          <w:color w:val="auto"/>
          <w:sz w:val="14"/>
          <w:szCs w:val="14"/>
        </w:rPr>
        <w:t>kunden</w:t>
      </w:r>
      <w:r w:rsidRPr="00097FBC">
        <w:rPr>
          <w:rFonts w:asciiTheme="minorHAnsi" w:eastAsiaTheme="minorEastAsia" w:hAnsiTheme="minorHAnsi" w:cstheme="minorBidi"/>
          <w:color w:val="auto"/>
          <w:sz w:val="14"/>
          <w:szCs w:val="14"/>
        </w:rPr>
        <w:t xml:space="preserve"> heve hele eller deler av kontrakten i henhold til bestemmelsene i kontrakten. </w:t>
      </w:r>
    </w:p>
    <w:p w14:paraId="492A8AC3" w14:textId="77777777" w:rsidR="002D21CC" w:rsidRDefault="002D21CC" w:rsidP="002D21CC">
      <w:pPr>
        <w:pStyle w:val="Contractstyle"/>
        <w:spacing w:before="0"/>
        <w:ind w:left="0" w:right="-71"/>
        <w:jc w:val="both"/>
        <w:rPr>
          <w:sz w:val="14"/>
          <w:szCs w:val="14"/>
        </w:rPr>
      </w:pPr>
      <w:r>
        <w:rPr>
          <w:sz w:val="14"/>
          <w:szCs w:val="14"/>
        </w:rPr>
        <w:t>Kunden</w:t>
      </w:r>
      <w:r w:rsidRPr="00097FBC">
        <w:rPr>
          <w:sz w:val="14"/>
          <w:szCs w:val="14"/>
        </w:rPr>
        <w:t xml:space="preserve"> kan bestemme at leverandøren skal skifte ut kontraktmedhjelpere og enhver annen i leverandørkjeden dersom det avdekkes brudd på kontraktens bestemmelser i andre, jfr. første ledd.</w:t>
      </w:r>
    </w:p>
    <w:p w14:paraId="001A29AB" w14:textId="77777777" w:rsidR="002D21CC" w:rsidRPr="00F14AA5" w:rsidRDefault="002D21CC" w:rsidP="002D21CC">
      <w:pPr>
        <w:pStyle w:val="Overskrift2"/>
        <w:keepNext/>
        <w:ind w:left="360"/>
        <w:rPr>
          <w:sz w:val="14"/>
          <w:szCs w:val="14"/>
        </w:rPr>
      </w:pPr>
      <w:r>
        <w:rPr>
          <w:sz w:val="14"/>
          <w:szCs w:val="14"/>
        </w:rPr>
        <w:t>Leverandørens informasjons- og dokumentasjonsplikt</w:t>
      </w:r>
    </w:p>
    <w:p w14:paraId="06BD3BE6" w14:textId="77777777" w:rsidR="002D21CC" w:rsidRDefault="002D21CC" w:rsidP="002D21CC">
      <w:pPr>
        <w:spacing w:before="0" w:after="120"/>
        <w:rPr>
          <w:sz w:val="14"/>
          <w:szCs w:val="14"/>
        </w:rPr>
      </w:pPr>
      <w:r w:rsidRPr="00EE0248">
        <w:rPr>
          <w:sz w:val="14"/>
          <w:szCs w:val="14"/>
        </w:rPr>
        <w:t xml:space="preserve">Leverandøren skal til enhver tid holde </w:t>
      </w:r>
      <w:r>
        <w:rPr>
          <w:sz w:val="14"/>
          <w:szCs w:val="14"/>
        </w:rPr>
        <w:t>kunden</w:t>
      </w:r>
      <w:r w:rsidRPr="00EE0248">
        <w:rPr>
          <w:sz w:val="14"/>
          <w:szCs w:val="14"/>
        </w:rPr>
        <w:t xml:space="preserve"> informert og oppdatert om forhold av betydning for kontraktens bestemmelser om sanksjonslovgivningen.</w:t>
      </w:r>
    </w:p>
    <w:p w14:paraId="24AF9191" w14:textId="77777777" w:rsidR="002D21CC" w:rsidRPr="00EE0248" w:rsidRDefault="002D21CC" w:rsidP="002D21CC">
      <w:pPr>
        <w:spacing w:before="0" w:after="120"/>
        <w:rPr>
          <w:sz w:val="14"/>
          <w:szCs w:val="14"/>
        </w:rPr>
      </w:pPr>
      <w:r w:rsidRPr="00EE0248">
        <w:rPr>
          <w:sz w:val="14"/>
          <w:szCs w:val="14"/>
        </w:rPr>
        <w:t xml:space="preserve">Leverandøren skal på forespørsel fra </w:t>
      </w:r>
      <w:r>
        <w:rPr>
          <w:sz w:val="14"/>
          <w:szCs w:val="14"/>
        </w:rPr>
        <w:t>kunden</w:t>
      </w:r>
      <w:r w:rsidRPr="00EE0248">
        <w:rPr>
          <w:sz w:val="14"/>
          <w:szCs w:val="14"/>
        </w:rPr>
        <w:t>, og innen 14 dager etter at forespørselen er sendt, fremlegge dokumentasjon på etterlevelse av kontraktens bestemmelser i punkt 2.1.1. Dette gjelder blant annet dokumentasjon om</w:t>
      </w:r>
    </w:p>
    <w:p w14:paraId="7E703391" w14:textId="77777777" w:rsidR="002D21CC" w:rsidRPr="00EE0248" w:rsidRDefault="002D21CC" w:rsidP="002D21CC">
      <w:pPr>
        <w:pStyle w:val="Listeavsnitt"/>
        <w:numPr>
          <w:ilvl w:val="0"/>
          <w:numId w:val="34"/>
        </w:numPr>
        <w:spacing w:before="0" w:after="120" w:line="259" w:lineRule="auto"/>
        <w:rPr>
          <w:sz w:val="14"/>
          <w:szCs w:val="14"/>
        </w:rPr>
      </w:pPr>
      <w:r w:rsidRPr="00EE0248">
        <w:rPr>
          <w:sz w:val="14"/>
          <w:szCs w:val="14"/>
        </w:rPr>
        <w:t>juridiske personer,</w:t>
      </w:r>
    </w:p>
    <w:p w14:paraId="317732B5" w14:textId="77777777" w:rsidR="002D21CC" w:rsidRPr="00EE0248" w:rsidRDefault="002D21CC" w:rsidP="002D21CC">
      <w:pPr>
        <w:pStyle w:val="Listeavsnitt"/>
        <w:numPr>
          <w:ilvl w:val="0"/>
          <w:numId w:val="34"/>
        </w:numPr>
        <w:spacing w:before="0" w:after="120" w:line="259" w:lineRule="auto"/>
        <w:rPr>
          <w:sz w:val="14"/>
          <w:szCs w:val="14"/>
        </w:rPr>
      </w:pPr>
      <w:r w:rsidRPr="00EE0248">
        <w:rPr>
          <w:sz w:val="14"/>
          <w:szCs w:val="14"/>
        </w:rPr>
        <w:t xml:space="preserve">fysiske personer, </w:t>
      </w:r>
    </w:p>
    <w:p w14:paraId="44E110B6" w14:textId="77777777" w:rsidR="002D21CC" w:rsidRPr="00EE0248" w:rsidRDefault="002D21CC" w:rsidP="002D21CC">
      <w:pPr>
        <w:pStyle w:val="Listeavsnitt"/>
        <w:numPr>
          <w:ilvl w:val="0"/>
          <w:numId w:val="34"/>
        </w:numPr>
        <w:spacing w:before="0" w:after="120" w:line="259" w:lineRule="auto"/>
        <w:rPr>
          <w:sz w:val="14"/>
          <w:szCs w:val="14"/>
        </w:rPr>
      </w:pPr>
      <w:r w:rsidRPr="00EE0248">
        <w:rPr>
          <w:sz w:val="14"/>
          <w:szCs w:val="14"/>
        </w:rPr>
        <w:t xml:space="preserve">opprinnelsen til varer, materialer og andre innsatsfaktorer som benyttes i gjennomføringen av kontraktarbeidene, </w:t>
      </w:r>
    </w:p>
    <w:p w14:paraId="094AF07C" w14:textId="77777777" w:rsidR="002D21CC" w:rsidRPr="00EE0248" w:rsidRDefault="002D21CC" w:rsidP="002D21CC">
      <w:pPr>
        <w:pStyle w:val="Listeavsnitt"/>
        <w:numPr>
          <w:ilvl w:val="0"/>
          <w:numId w:val="34"/>
        </w:numPr>
        <w:spacing w:before="0" w:after="120" w:line="259" w:lineRule="auto"/>
        <w:rPr>
          <w:sz w:val="14"/>
          <w:szCs w:val="14"/>
        </w:rPr>
      </w:pPr>
      <w:r w:rsidRPr="00EE0248">
        <w:rPr>
          <w:sz w:val="14"/>
          <w:szCs w:val="14"/>
        </w:rPr>
        <w:t>transport av varer, materialer og andre innsatsfaktorer som benyttes i gjennomføringen av kontraktarbeidene</w:t>
      </w:r>
    </w:p>
    <w:p w14:paraId="1AF87AC6" w14:textId="77777777" w:rsidR="002D21CC" w:rsidRPr="00097FBC" w:rsidRDefault="002D21CC" w:rsidP="002D21CC">
      <w:pPr>
        <w:spacing w:before="0" w:after="120"/>
        <w:rPr>
          <w:sz w:val="14"/>
          <w:szCs w:val="14"/>
        </w:rPr>
      </w:pPr>
      <w:r w:rsidRPr="00EE0248">
        <w:rPr>
          <w:sz w:val="14"/>
          <w:szCs w:val="14"/>
        </w:rPr>
        <w:t xml:space="preserve">Dersom leverandørens dokumentasjon er mangelfull, og leverandøren ikke framskaffer den etterspurte dokumentasjonen innen 14 dager etter å ha blitt gjort oppmerksom på forholdet, kan </w:t>
      </w:r>
      <w:r>
        <w:rPr>
          <w:sz w:val="14"/>
          <w:szCs w:val="14"/>
        </w:rPr>
        <w:t xml:space="preserve">kunden </w:t>
      </w:r>
      <w:r w:rsidRPr="00EE0248">
        <w:rPr>
          <w:sz w:val="14"/>
          <w:szCs w:val="14"/>
        </w:rPr>
        <w:t>selv innhente informasjonen og belaste leverandøren for kostnadene.</w:t>
      </w:r>
    </w:p>
    <w:p w14:paraId="49C38093" w14:textId="77777777" w:rsidR="002D21CC" w:rsidRPr="00F14AA5" w:rsidRDefault="002D21CC" w:rsidP="003B7013">
      <w:pPr>
        <w:pStyle w:val="Contractstyle"/>
        <w:spacing w:before="0" w:after="40"/>
        <w:ind w:left="0" w:right="-71"/>
        <w:jc w:val="both"/>
        <w:rPr>
          <w:sz w:val="14"/>
          <w:szCs w:val="14"/>
        </w:rPr>
      </w:pPr>
    </w:p>
    <w:p w14:paraId="38601B01" w14:textId="77777777" w:rsidR="00F63313" w:rsidRPr="00F14AA5" w:rsidRDefault="00F63313" w:rsidP="00F14AA5">
      <w:pPr>
        <w:pStyle w:val="Overskrift1"/>
        <w:ind w:right="-720"/>
        <w:jc w:val="both"/>
        <w:rPr>
          <w:sz w:val="14"/>
          <w:szCs w:val="14"/>
        </w:rPr>
      </w:pPr>
      <w:bookmarkStart w:id="21" w:name="_Toc414006991"/>
      <w:r w:rsidRPr="00F14AA5">
        <w:rPr>
          <w:sz w:val="14"/>
          <w:szCs w:val="14"/>
        </w:rPr>
        <w:t>KONTRAKTSBRUDD</w:t>
      </w:r>
      <w:bookmarkEnd w:id="21"/>
    </w:p>
    <w:p w14:paraId="59F8D0D9" w14:textId="77777777" w:rsidR="00B96BB6" w:rsidRPr="00F14AA5" w:rsidRDefault="00B96BB6" w:rsidP="00F14AA5">
      <w:pPr>
        <w:pStyle w:val="Overskrift2"/>
        <w:keepNext/>
        <w:ind w:left="360"/>
        <w:jc w:val="both"/>
        <w:rPr>
          <w:sz w:val="14"/>
          <w:szCs w:val="14"/>
        </w:rPr>
      </w:pPr>
      <w:r w:rsidRPr="00F14AA5">
        <w:rPr>
          <w:sz w:val="14"/>
          <w:szCs w:val="14"/>
        </w:rPr>
        <w:t xml:space="preserve">     </w:t>
      </w:r>
      <w:bookmarkStart w:id="22" w:name="_Toc196889603"/>
      <w:bookmarkStart w:id="23" w:name="_Toc414006992"/>
      <w:r w:rsidRPr="00F14AA5">
        <w:rPr>
          <w:sz w:val="14"/>
          <w:szCs w:val="14"/>
        </w:rPr>
        <w:t>Forsinkelse</w:t>
      </w:r>
      <w:bookmarkEnd w:id="22"/>
      <w:bookmarkEnd w:id="23"/>
    </w:p>
    <w:p w14:paraId="39710CB8" w14:textId="77777777" w:rsidR="00B263BE" w:rsidRPr="00F14AA5" w:rsidRDefault="00B263BE" w:rsidP="003B7013">
      <w:pPr>
        <w:spacing w:before="0" w:after="40"/>
        <w:jc w:val="both"/>
        <w:rPr>
          <w:sz w:val="14"/>
          <w:szCs w:val="14"/>
        </w:rPr>
      </w:pPr>
      <w:r w:rsidRPr="00F14AA5">
        <w:rPr>
          <w:sz w:val="14"/>
          <w:szCs w:val="14"/>
        </w:rPr>
        <w:t xml:space="preserve">Leverandøren er forpliktet til umiddelbart å underrette </w:t>
      </w:r>
      <w:r w:rsidR="00B21CB4" w:rsidRPr="00F14AA5">
        <w:rPr>
          <w:sz w:val="14"/>
          <w:szCs w:val="14"/>
        </w:rPr>
        <w:t>Kunden</w:t>
      </w:r>
      <w:r w:rsidRPr="00F14AA5">
        <w:rPr>
          <w:sz w:val="14"/>
          <w:szCs w:val="14"/>
        </w:rPr>
        <w:t xml:space="preserve"> skriftlig dersom det er grunn til å anta at avtalte friste</w:t>
      </w:r>
      <w:r w:rsidR="007B0167" w:rsidRPr="00F14AA5">
        <w:rPr>
          <w:sz w:val="14"/>
          <w:szCs w:val="14"/>
        </w:rPr>
        <w:t>r</w:t>
      </w:r>
      <w:r w:rsidRPr="00F14AA5">
        <w:rPr>
          <w:sz w:val="14"/>
          <w:szCs w:val="14"/>
        </w:rPr>
        <w:t xml:space="preserve"> ikke kan overholdes. Meddelelsen skal angi grunnen til forsinkelsen og den sannsynlige tidsmessige overskridelsen.</w:t>
      </w:r>
    </w:p>
    <w:p w14:paraId="4101BA4C" w14:textId="77777777" w:rsidR="00B96BB6" w:rsidRPr="00F14AA5" w:rsidRDefault="00B96BB6" w:rsidP="00F14AA5">
      <w:pPr>
        <w:pStyle w:val="Overskrift2"/>
        <w:keepNext/>
        <w:ind w:left="360"/>
        <w:jc w:val="both"/>
        <w:rPr>
          <w:sz w:val="14"/>
          <w:szCs w:val="14"/>
        </w:rPr>
      </w:pPr>
      <w:r w:rsidRPr="00F14AA5">
        <w:rPr>
          <w:sz w:val="14"/>
          <w:szCs w:val="14"/>
        </w:rPr>
        <w:t xml:space="preserve">     </w:t>
      </w:r>
      <w:bookmarkStart w:id="24" w:name="_Toc196889605"/>
      <w:bookmarkStart w:id="25" w:name="_Toc414006993"/>
      <w:r w:rsidRPr="00F14AA5">
        <w:rPr>
          <w:sz w:val="14"/>
          <w:szCs w:val="14"/>
        </w:rPr>
        <w:t>Mangler</w:t>
      </w:r>
      <w:bookmarkEnd w:id="24"/>
      <w:bookmarkEnd w:id="25"/>
    </w:p>
    <w:p w14:paraId="7A54CC13" w14:textId="77777777" w:rsidR="00B96BB6" w:rsidRPr="00F14AA5" w:rsidRDefault="00B96BB6" w:rsidP="003B7013">
      <w:pPr>
        <w:pStyle w:val="Contractstyle"/>
        <w:spacing w:before="0" w:after="40"/>
        <w:ind w:left="0"/>
        <w:jc w:val="both"/>
        <w:rPr>
          <w:color w:val="FF0000"/>
          <w:sz w:val="14"/>
          <w:szCs w:val="14"/>
        </w:rPr>
      </w:pPr>
      <w:r w:rsidRPr="00F14AA5">
        <w:rPr>
          <w:sz w:val="14"/>
          <w:szCs w:val="14"/>
        </w:rPr>
        <w:t>Dersom Kunden reklamerer</w:t>
      </w:r>
      <w:r w:rsidR="007B0167" w:rsidRPr="00F14AA5">
        <w:rPr>
          <w:sz w:val="14"/>
          <w:szCs w:val="14"/>
        </w:rPr>
        <w:t>,</w:t>
      </w:r>
      <w:r w:rsidRPr="00F14AA5">
        <w:rPr>
          <w:sz w:val="14"/>
          <w:szCs w:val="14"/>
        </w:rPr>
        <w:t xml:space="preserve"> skal Leverandør</w:t>
      </w:r>
      <w:r w:rsidR="007B0167" w:rsidRPr="00F14AA5">
        <w:rPr>
          <w:sz w:val="14"/>
          <w:szCs w:val="14"/>
        </w:rPr>
        <w:t>en</w:t>
      </w:r>
      <w:r w:rsidRPr="00F14AA5">
        <w:rPr>
          <w:sz w:val="14"/>
          <w:szCs w:val="14"/>
        </w:rPr>
        <w:t xml:space="preserve"> starte utbedring av mangelen omgående. Utbedring kan utsettes dersom Kunden har saklig grunn for å kreve det. </w:t>
      </w:r>
      <w:r w:rsidR="0090046A" w:rsidRPr="00F14AA5">
        <w:rPr>
          <w:sz w:val="14"/>
          <w:szCs w:val="14"/>
        </w:rPr>
        <w:t>Dersom utbedring ikke lar seg gjennomføre uten vesentlig ulempe for Kunde</w:t>
      </w:r>
      <w:r w:rsidR="00295EDE" w:rsidRPr="00F14AA5">
        <w:rPr>
          <w:sz w:val="14"/>
          <w:szCs w:val="14"/>
        </w:rPr>
        <w:t>,</w:t>
      </w:r>
      <w:r w:rsidR="0090046A" w:rsidRPr="00F14AA5">
        <w:rPr>
          <w:sz w:val="14"/>
          <w:szCs w:val="14"/>
        </w:rPr>
        <w:t xml:space="preserve"> skal Leverandør</w:t>
      </w:r>
      <w:r w:rsidR="007B0167" w:rsidRPr="00F14AA5">
        <w:rPr>
          <w:sz w:val="14"/>
          <w:szCs w:val="14"/>
        </w:rPr>
        <w:t>en</w:t>
      </w:r>
      <w:r w:rsidR="0090046A" w:rsidRPr="00F14AA5">
        <w:rPr>
          <w:sz w:val="14"/>
          <w:szCs w:val="14"/>
        </w:rPr>
        <w:t xml:space="preserve"> omlevere. </w:t>
      </w:r>
      <w:r w:rsidRPr="00F14AA5">
        <w:rPr>
          <w:sz w:val="14"/>
          <w:szCs w:val="14"/>
        </w:rPr>
        <w:t xml:space="preserve"> </w:t>
      </w:r>
    </w:p>
    <w:p w14:paraId="2225E645" w14:textId="77777777" w:rsidR="00E42CFB" w:rsidRPr="00F14AA5" w:rsidRDefault="00370A6F" w:rsidP="00F14AA5">
      <w:pPr>
        <w:pStyle w:val="Overskrift1"/>
        <w:ind w:right="-720"/>
        <w:jc w:val="both"/>
        <w:rPr>
          <w:sz w:val="14"/>
          <w:szCs w:val="14"/>
        </w:rPr>
      </w:pPr>
      <w:bookmarkStart w:id="26" w:name="_Toc413158180"/>
      <w:bookmarkStart w:id="27" w:name="_Toc413158181"/>
      <w:bookmarkStart w:id="28" w:name="_Toc197226924"/>
      <w:bookmarkStart w:id="29" w:name="_Toc197226925"/>
      <w:bookmarkStart w:id="30" w:name="_Toc197226926"/>
      <w:bookmarkStart w:id="31" w:name="_Toc414006994"/>
      <w:bookmarkEnd w:id="26"/>
      <w:bookmarkEnd w:id="27"/>
      <w:bookmarkEnd w:id="28"/>
      <w:bookmarkEnd w:id="29"/>
      <w:bookmarkEnd w:id="30"/>
      <w:r w:rsidRPr="00F14AA5">
        <w:rPr>
          <w:sz w:val="14"/>
          <w:szCs w:val="14"/>
        </w:rPr>
        <w:t>Forsikring</w:t>
      </w:r>
      <w:bookmarkEnd w:id="31"/>
    </w:p>
    <w:p w14:paraId="22FFB82A" w14:textId="77777777" w:rsidR="0059004A" w:rsidRPr="00F14AA5" w:rsidRDefault="007F1B0B" w:rsidP="003B7013">
      <w:pPr>
        <w:pStyle w:val="Contractstyle"/>
        <w:spacing w:before="0" w:after="40"/>
        <w:ind w:left="0" w:right="-71"/>
        <w:jc w:val="both"/>
        <w:rPr>
          <w:sz w:val="14"/>
          <w:szCs w:val="14"/>
        </w:rPr>
      </w:pPr>
      <w:r w:rsidRPr="00F14AA5">
        <w:rPr>
          <w:sz w:val="14"/>
          <w:szCs w:val="14"/>
        </w:rPr>
        <w:t>Leverandør</w:t>
      </w:r>
      <w:r w:rsidR="00B46531" w:rsidRPr="00F14AA5">
        <w:rPr>
          <w:sz w:val="14"/>
          <w:szCs w:val="14"/>
        </w:rPr>
        <w:t>en</w:t>
      </w:r>
      <w:r w:rsidRPr="00F14AA5">
        <w:rPr>
          <w:sz w:val="14"/>
          <w:szCs w:val="14"/>
        </w:rPr>
        <w:t xml:space="preserve"> er forpliktet til</w:t>
      </w:r>
      <w:r w:rsidR="001A4E16">
        <w:rPr>
          <w:sz w:val="14"/>
          <w:szCs w:val="14"/>
        </w:rPr>
        <w:t>,</w:t>
      </w:r>
      <w:r w:rsidRPr="00F14AA5">
        <w:rPr>
          <w:sz w:val="14"/>
          <w:szCs w:val="14"/>
        </w:rPr>
        <w:t xml:space="preserve"> </w:t>
      </w:r>
      <w:r w:rsidR="0059004A" w:rsidRPr="00F14AA5">
        <w:rPr>
          <w:sz w:val="14"/>
          <w:szCs w:val="14"/>
        </w:rPr>
        <w:t>for egen regning</w:t>
      </w:r>
      <w:r w:rsidR="001A4E16">
        <w:rPr>
          <w:sz w:val="14"/>
          <w:szCs w:val="14"/>
        </w:rPr>
        <w:t>,</w:t>
      </w:r>
      <w:r w:rsidR="0059004A" w:rsidRPr="00F14AA5">
        <w:rPr>
          <w:sz w:val="14"/>
          <w:szCs w:val="14"/>
        </w:rPr>
        <w:t xml:space="preserve"> å tegne og opprettholde forsikringer tilpasset Leve</w:t>
      </w:r>
      <w:r w:rsidR="008D6475" w:rsidRPr="00F14AA5">
        <w:rPr>
          <w:sz w:val="14"/>
          <w:szCs w:val="14"/>
        </w:rPr>
        <w:t>randør</w:t>
      </w:r>
      <w:r w:rsidR="007B0167" w:rsidRPr="00F14AA5">
        <w:rPr>
          <w:sz w:val="14"/>
          <w:szCs w:val="14"/>
        </w:rPr>
        <w:t>en</w:t>
      </w:r>
      <w:r w:rsidR="008D6475" w:rsidRPr="00F14AA5">
        <w:rPr>
          <w:sz w:val="14"/>
          <w:szCs w:val="14"/>
        </w:rPr>
        <w:t>s virksomhet og Leveransens art</w:t>
      </w:r>
      <w:r w:rsidR="00F84DAC" w:rsidRPr="00F14AA5">
        <w:rPr>
          <w:sz w:val="14"/>
          <w:szCs w:val="14"/>
        </w:rPr>
        <w:t xml:space="preserve"> frem til rettidig levering har skjedd</w:t>
      </w:r>
      <w:r w:rsidR="008D6475" w:rsidRPr="00F14AA5">
        <w:rPr>
          <w:sz w:val="14"/>
          <w:szCs w:val="14"/>
        </w:rPr>
        <w:t xml:space="preserve">. </w:t>
      </w:r>
      <w:r w:rsidR="0059004A" w:rsidRPr="00F14AA5">
        <w:rPr>
          <w:sz w:val="14"/>
          <w:szCs w:val="14"/>
        </w:rPr>
        <w:t xml:space="preserve"> </w:t>
      </w:r>
    </w:p>
    <w:p w14:paraId="4748E798" w14:textId="77777777" w:rsidR="0059004A" w:rsidRPr="00F14AA5" w:rsidRDefault="0059004A" w:rsidP="003B7013">
      <w:pPr>
        <w:pStyle w:val="Contractstyle"/>
        <w:spacing w:before="0" w:after="40"/>
        <w:ind w:left="0" w:right="-71"/>
        <w:jc w:val="both"/>
        <w:rPr>
          <w:sz w:val="14"/>
          <w:szCs w:val="14"/>
        </w:rPr>
      </w:pPr>
      <w:r w:rsidRPr="00F14AA5">
        <w:rPr>
          <w:sz w:val="14"/>
          <w:szCs w:val="14"/>
        </w:rPr>
        <w:t>Leverandør</w:t>
      </w:r>
      <w:r w:rsidR="00B46531" w:rsidRPr="00F14AA5">
        <w:rPr>
          <w:sz w:val="14"/>
          <w:szCs w:val="14"/>
        </w:rPr>
        <w:t>en</w:t>
      </w:r>
      <w:r w:rsidRPr="00F14AA5">
        <w:rPr>
          <w:sz w:val="14"/>
          <w:szCs w:val="14"/>
        </w:rPr>
        <w:t xml:space="preserve"> skal på Kundens anmodning fremlegge dokumentasjon på at forsikringsplikten er oppfylt. </w:t>
      </w:r>
      <w:r w:rsidR="00295EDE" w:rsidRPr="00F14AA5">
        <w:rPr>
          <w:sz w:val="14"/>
          <w:szCs w:val="14"/>
        </w:rPr>
        <w:t>Når slik dokumentasjon er krevd, plikter</w:t>
      </w:r>
      <w:r w:rsidR="007B461B" w:rsidRPr="00F14AA5">
        <w:rPr>
          <w:sz w:val="14"/>
          <w:szCs w:val="14"/>
        </w:rPr>
        <w:t xml:space="preserve"> ikke</w:t>
      </w:r>
      <w:r w:rsidR="00295EDE" w:rsidRPr="00F14AA5">
        <w:rPr>
          <w:sz w:val="14"/>
          <w:szCs w:val="14"/>
        </w:rPr>
        <w:t xml:space="preserve"> Kunden å betale faktura før han har mottatt relevant dokumentasjon.</w:t>
      </w:r>
    </w:p>
    <w:p w14:paraId="52E97EDF" w14:textId="77777777" w:rsidR="0059004A" w:rsidRPr="00F14AA5" w:rsidRDefault="009B49E1" w:rsidP="00F14AA5">
      <w:pPr>
        <w:pStyle w:val="Overskrift1"/>
        <w:ind w:right="-720"/>
        <w:jc w:val="both"/>
        <w:rPr>
          <w:sz w:val="14"/>
          <w:szCs w:val="14"/>
        </w:rPr>
      </w:pPr>
      <w:bookmarkStart w:id="32" w:name="_Toc414006995"/>
      <w:r w:rsidRPr="00F14AA5">
        <w:rPr>
          <w:sz w:val="14"/>
          <w:szCs w:val="14"/>
        </w:rPr>
        <w:t>overdragelse av rettigheter og plikter</w:t>
      </w:r>
      <w:bookmarkEnd w:id="32"/>
    </w:p>
    <w:p w14:paraId="62B503E1" w14:textId="77777777" w:rsidR="009B49E1" w:rsidRPr="00F14AA5" w:rsidRDefault="009B49E1" w:rsidP="003B7013">
      <w:pPr>
        <w:spacing w:before="0" w:after="40"/>
        <w:jc w:val="both"/>
        <w:rPr>
          <w:sz w:val="14"/>
          <w:szCs w:val="14"/>
        </w:rPr>
      </w:pPr>
      <w:r w:rsidRPr="00F14AA5">
        <w:rPr>
          <w:sz w:val="14"/>
          <w:szCs w:val="14"/>
        </w:rPr>
        <w:t xml:space="preserve">Kunden kan overdra sine rettigheter og plikter etter </w:t>
      </w:r>
      <w:r w:rsidR="008F3B7B" w:rsidRPr="00F14AA5">
        <w:rPr>
          <w:sz w:val="14"/>
          <w:szCs w:val="14"/>
        </w:rPr>
        <w:t>K</w:t>
      </w:r>
      <w:r w:rsidRPr="00F14AA5">
        <w:rPr>
          <w:sz w:val="14"/>
          <w:szCs w:val="14"/>
        </w:rPr>
        <w:t>ontrakten til annen statlig eller offentlig institusjon.</w:t>
      </w:r>
    </w:p>
    <w:p w14:paraId="5562CAE5" w14:textId="77777777" w:rsidR="009B49E1" w:rsidRPr="00F14AA5" w:rsidRDefault="009B49E1" w:rsidP="003B7013">
      <w:pPr>
        <w:spacing w:before="0" w:after="40"/>
        <w:jc w:val="both"/>
        <w:rPr>
          <w:sz w:val="14"/>
          <w:szCs w:val="14"/>
        </w:rPr>
      </w:pPr>
      <w:r w:rsidRPr="00F14AA5">
        <w:rPr>
          <w:sz w:val="14"/>
          <w:szCs w:val="14"/>
        </w:rPr>
        <w:t xml:space="preserve">Leverandøren kan bare overdra sine rettigheter og plikter etter </w:t>
      </w:r>
      <w:r w:rsidR="00017DBE" w:rsidRPr="00F14AA5">
        <w:rPr>
          <w:sz w:val="14"/>
          <w:szCs w:val="14"/>
        </w:rPr>
        <w:t>K</w:t>
      </w:r>
      <w:r w:rsidRPr="00F14AA5">
        <w:rPr>
          <w:sz w:val="14"/>
          <w:szCs w:val="14"/>
        </w:rPr>
        <w:t xml:space="preserve">ontrakten med skriftlig samtykke fra </w:t>
      </w:r>
      <w:r w:rsidR="006A35E6" w:rsidRPr="00F14AA5">
        <w:rPr>
          <w:sz w:val="14"/>
          <w:szCs w:val="14"/>
        </w:rPr>
        <w:t>K</w:t>
      </w:r>
      <w:r w:rsidRPr="00F14AA5">
        <w:rPr>
          <w:sz w:val="14"/>
          <w:szCs w:val="14"/>
        </w:rPr>
        <w:t>unden.</w:t>
      </w:r>
    </w:p>
    <w:p w14:paraId="4A0E8C35" w14:textId="77777777" w:rsidR="00D7596E" w:rsidRPr="00F14AA5" w:rsidRDefault="00D7596E" w:rsidP="00F14AA5">
      <w:pPr>
        <w:pStyle w:val="Overskrift1"/>
        <w:jc w:val="both"/>
        <w:rPr>
          <w:sz w:val="14"/>
          <w:szCs w:val="14"/>
        </w:rPr>
      </w:pPr>
      <w:bookmarkStart w:id="33" w:name="_Toc402252863"/>
      <w:bookmarkStart w:id="34" w:name="_Toc414006996"/>
      <w:r w:rsidRPr="00F14AA5">
        <w:rPr>
          <w:sz w:val="14"/>
          <w:szCs w:val="14"/>
        </w:rPr>
        <w:t>Reklame</w:t>
      </w:r>
      <w:bookmarkEnd w:id="33"/>
      <w:r w:rsidRPr="00F14AA5">
        <w:rPr>
          <w:sz w:val="14"/>
          <w:szCs w:val="14"/>
        </w:rPr>
        <w:t xml:space="preserve"> og media</w:t>
      </w:r>
      <w:bookmarkEnd w:id="34"/>
    </w:p>
    <w:p w14:paraId="2B259F01" w14:textId="77777777" w:rsidR="00D7596E" w:rsidRPr="00F14AA5" w:rsidRDefault="00D7596E" w:rsidP="003B7013">
      <w:pPr>
        <w:spacing w:before="0" w:after="40"/>
        <w:jc w:val="both"/>
        <w:rPr>
          <w:sz w:val="14"/>
          <w:szCs w:val="14"/>
        </w:rPr>
      </w:pPr>
      <w:r w:rsidRPr="00F14AA5">
        <w:rPr>
          <w:sz w:val="14"/>
          <w:szCs w:val="14"/>
        </w:rPr>
        <w:t xml:space="preserve">Dersom Leverandøren eller dennes underleverandører/ kontraktsmedhjelpere for reklameformål eller på annen måte ønsker å gi offentligheten informasjon om oppdraget, utover å oppgi oppdraget som generell referanse, skal dette forelegges og godkjennes av </w:t>
      </w:r>
      <w:r w:rsidR="00756DDE" w:rsidRPr="00F14AA5">
        <w:rPr>
          <w:sz w:val="14"/>
          <w:szCs w:val="14"/>
        </w:rPr>
        <w:t>Kunden</w:t>
      </w:r>
      <w:r w:rsidRPr="00F14AA5">
        <w:rPr>
          <w:sz w:val="14"/>
          <w:szCs w:val="14"/>
        </w:rPr>
        <w:t xml:space="preserve"> på forhånd.</w:t>
      </w:r>
    </w:p>
    <w:p w14:paraId="5D51A35B" w14:textId="77777777" w:rsidR="00D7596E" w:rsidRPr="00F14AA5" w:rsidRDefault="00D7596E" w:rsidP="003B7013">
      <w:pPr>
        <w:spacing w:before="0" w:after="40"/>
        <w:jc w:val="both"/>
        <w:rPr>
          <w:sz w:val="14"/>
          <w:szCs w:val="14"/>
        </w:rPr>
      </w:pPr>
      <w:r w:rsidRPr="00F14AA5">
        <w:rPr>
          <w:snapToGrid w:val="0"/>
          <w:sz w:val="14"/>
          <w:szCs w:val="14"/>
        </w:rPr>
        <w:t xml:space="preserve">All kontakt med media skal håndteres av </w:t>
      </w:r>
      <w:r w:rsidR="00756DDE" w:rsidRPr="00F14AA5">
        <w:rPr>
          <w:snapToGrid w:val="0"/>
          <w:sz w:val="14"/>
          <w:szCs w:val="14"/>
        </w:rPr>
        <w:t>Kunden</w:t>
      </w:r>
      <w:r w:rsidRPr="00F14AA5">
        <w:rPr>
          <w:snapToGrid w:val="0"/>
          <w:sz w:val="14"/>
          <w:szCs w:val="14"/>
        </w:rPr>
        <w:t>.</w:t>
      </w:r>
    </w:p>
    <w:p w14:paraId="1FF4CA87" w14:textId="77777777" w:rsidR="009B5BD1" w:rsidRPr="00F14AA5" w:rsidRDefault="009B49E1" w:rsidP="00F14AA5">
      <w:pPr>
        <w:pStyle w:val="Overskrift1"/>
        <w:ind w:right="-720"/>
        <w:jc w:val="both"/>
        <w:rPr>
          <w:sz w:val="14"/>
          <w:szCs w:val="14"/>
        </w:rPr>
      </w:pPr>
      <w:bookmarkStart w:id="35" w:name="_Toc414006997"/>
      <w:r w:rsidRPr="00F14AA5">
        <w:rPr>
          <w:sz w:val="14"/>
          <w:szCs w:val="14"/>
        </w:rPr>
        <w:t>tvisteløsning</w:t>
      </w:r>
      <w:bookmarkEnd w:id="35"/>
    </w:p>
    <w:p w14:paraId="0D0A692C" w14:textId="77777777" w:rsidR="009B49E1" w:rsidRPr="00F14AA5" w:rsidRDefault="009B49E1" w:rsidP="003B7013">
      <w:pPr>
        <w:spacing w:before="0" w:after="40"/>
        <w:jc w:val="both"/>
        <w:rPr>
          <w:sz w:val="14"/>
          <w:szCs w:val="14"/>
        </w:rPr>
      </w:pPr>
      <w:r w:rsidRPr="00F14AA5">
        <w:rPr>
          <w:sz w:val="14"/>
          <w:szCs w:val="14"/>
        </w:rPr>
        <w:t>Tvister skal avgjøres ved rettergang for de ordinære domstoler.</w:t>
      </w:r>
    </w:p>
    <w:p w14:paraId="63718570" w14:textId="77777777" w:rsidR="00AA10C5" w:rsidRPr="00AA10C5" w:rsidRDefault="009B49E1" w:rsidP="00070FEA">
      <w:pPr>
        <w:jc w:val="both"/>
        <w:rPr>
          <w:sz w:val="14"/>
          <w:szCs w:val="14"/>
          <w:lang w:eastAsia="en-US"/>
        </w:rPr>
      </w:pPr>
      <w:r w:rsidRPr="00F14AA5">
        <w:rPr>
          <w:sz w:val="14"/>
          <w:szCs w:val="14"/>
        </w:rPr>
        <w:t>For kontrakter med utenlandske leverandører</w:t>
      </w:r>
      <w:r w:rsidR="001A4E16">
        <w:rPr>
          <w:sz w:val="14"/>
          <w:szCs w:val="14"/>
        </w:rPr>
        <w:t>,</w:t>
      </w:r>
      <w:r w:rsidRPr="00F14AA5">
        <w:rPr>
          <w:sz w:val="14"/>
          <w:szCs w:val="14"/>
        </w:rPr>
        <w:t xml:space="preserve"> avtales Oslo tingrett som verneting. Tvisten behandles etter norske prosessuelle og materielle rettsregler.</w:t>
      </w:r>
      <w:r w:rsidR="00AA10C5" w:rsidRPr="00AA10C5">
        <w:rPr>
          <w:sz w:val="14"/>
          <w:szCs w:val="14"/>
          <w:lang w:eastAsia="en-US"/>
        </w:rPr>
        <w:t xml:space="preserve"> </w:t>
      </w:r>
    </w:p>
    <w:p w14:paraId="15190C55" w14:textId="77777777" w:rsidR="00AA10C5" w:rsidRDefault="00AA10C5" w:rsidP="00AA10C5">
      <w:pPr>
        <w:ind w:left="567" w:hanging="567"/>
      </w:pPr>
    </w:p>
    <w:p w14:paraId="7CFAC8E8" w14:textId="77777777" w:rsidR="00FB4E85" w:rsidRPr="00F14AA5" w:rsidRDefault="00FB4E85" w:rsidP="00340E2C">
      <w:pPr>
        <w:pStyle w:val="Contractstyle"/>
        <w:ind w:right="-720"/>
        <w:rPr>
          <w:sz w:val="14"/>
          <w:szCs w:val="14"/>
        </w:rPr>
      </w:pPr>
    </w:p>
    <w:p w14:paraId="3BFA56AE" w14:textId="77777777" w:rsidR="006D7CA0" w:rsidRDefault="006D7CA0" w:rsidP="00340E2C">
      <w:pPr>
        <w:pStyle w:val="Contractstyle"/>
        <w:ind w:right="-720"/>
      </w:pPr>
    </w:p>
    <w:sectPr w:rsidR="006D7CA0" w:rsidSect="0056675E">
      <w:headerReference w:type="default" r:id="rId11"/>
      <w:footerReference w:type="default" r:id="rId12"/>
      <w:pgSz w:w="11906" w:h="16838"/>
      <w:pgMar w:top="1417" w:right="1417" w:bottom="1417" w:left="1417" w:header="539" w:footer="600"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4EB39" w14:textId="77777777" w:rsidR="00106EA8" w:rsidRDefault="00106EA8">
      <w:r>
        <w:separator/>
      </w:r>
    </w:p>
  </w:endnote>
  <w:endnote w:type="continuationSeparator" w:id="0">
    <w:p w14:paraId="5DA0F4B3" w14:textId="77777777" w:rsidR="00106EA8" w:rsidRDefault="00106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97EE2" w14:textId="77777777" w:rsidR="00340E2C" w:rsidRPr="00791B00" w:rsidRDefault="002D21CC">
    <w:pPr>
      <w:pStyle w:val="Bunntekst"/>
      <w:tabs>
        <w:tab w:val="clear" w:pos="4153"/>
        <w:tab w:val="clear" w:pos="8306"/>
        <w:tab w:val="center" w:pos="4253"/>
        <w:tab w:val="right" w:pos="9498"/>
      </w:tabs>
      <w:rPr>
        <w:noProof/>
        <w:sz w:val="16"/>
      </w:rPr>
    </w:pPr>
    <w:r>
      <w:fldChar w:fldCharType="begin"/>
    </w:r>
    <w:r>
      <w:instrText xml:space="preserve"> FILENAME \* Upper \* MERGEFORMAT </w:instrText>
    </w:r>
    <w:r>
      <w:fldChar w:fldCharType="separate"/>
    </w:r>
    <w:r w:rsidR="00B21CB4" w:rsidRPr="00E75399">
      <w:rPr>
        <w:noProof/>
        <w:sz w:val="16"/>
      </w:rPr>
      <w:t xml:space="preserve">GENERELLE </w:t>
    </w:r>
    <w:r w:rsidR="00F14AA5">
      <w:rPr>
        <w:noProof/>
        <w:sz w:val="16"/>
      </w:rPr>
      <w:t>KJØPS</w:t>
    </w:r>
    <w:r w:rsidR="00B21CB4" w:rsidRPr="00E75399">
      <w:rPr>
        <w:noProof/>
        <w:sz w:val="16"/>
      </w:rPr>
      <w:t>VILKÅR FOR</w:t>
    </w:r>
    <w:r w:rsidR="00F14AA5">
      <w:rPr>
        <w:noProof/>
        <w:sz w:val="16"/>
      </w:rPr>
      <w:t xml:space="preserve"> VARER</w:t>
    </w:r>
    <w:r>
      <w:rPr>
        <w:noProof/>
        <w:sz w:val="16"/>
      </w:rPr>
      <w:fldChar w:fldCharType="end"/>
    </w:r>
  </w:p>
  <w:tbl>
    <w:tblPr>
      <w:tblW w:w="0" w:type="auto"/>
      <w:tblCellMar>
        <w:left w:w="70" w:type="dxa"/>
        <w:right w:w="70" w:type="dxa"/>
      </w:tblCellMar>
      <w:tblLook w:val="0000" w:firstRow="0" w:lastRow="0" w:firstColumn="0" w:lastColumn="0" w:noHBand="0" w:noVBand="0"/>
    </w:tblPr>
    <w:tblGrid>
      <w:gridCol w:w="4634"/>
      <w:gridCol w:w="4578"/>
    </w:tblGrid>
    <w:tr w:rsidR="001923FA" w:rsidRPr="00B93884" w14:paraId="7EB3520D" w14:textId="77777777" w:rsidTr="003B12A3">
      <w:trPr>
        <w:trHeight w:val="429"/>
      </w:trPr>
      <w:tc>
        <w:tcPr>
          <w:tcW w:w="4875" w:type="dxa"/>
          <w:vAlign w:val="center"/>
        </w:tcPr>
        <w:p w14:paraId="299550FC" w14:textId="09BBD1BF" w:rsidR="001923FA" w:rsidRDefault="001923FA" w:rsidP="003B12A3">
          <w:pPr>
            <w:pStyle w:val="Bunntekst"/>
            <w:spacing w:before="0" w:after="0"/>
            <w:rPr>
              <w:sz w:val="16"/>
              <w:szCs w:val="16"/>
            </w:rPr>
          </w:pPr>
          <w:r w:rsidRPr="00B93884">
            <w:rPr>
              <w:sz w:val="16"/>
              <w:szCs w:val="16"/>
            </w:rPr>
            <w:t xml:space="preserve">Mal godkjent </w:t>
          </w:r>
          <w:r w:rsidRPr="00AA10C5">
            <w:rPr>
              <w:sz w:val="16"/>
              <w:szCs w:val="16"/>
            </w:rPr>
            <w:t xml:space="preserve">dato: </w:t>
          </w:r>
          <w:r w:rsidR="00D83F52">
            <w:rPr>
              <w:sz w:val="16"/>
              <w:szCs w:val="16"/>
            </w:rPr>
            <w:t>01.02.202</w:t>
          </w:r>
          <w:r w:rsidR="00622C3D">
            <w:rPr>
              <w:sz w:val="16"/>
              <w:szCs w:val="16"/>
            </w:rPr>
            <w:t>3</w:t>
          </w:r>
        </w:p>
        <w:p w14:paraId="6050A5D1" w14:textId="4980BBEC" w:rsidR="001923FA" w:rsidRPr="00B93884" w:rsidRDefault="001923FA" w:rsidP="003B12A3">
          <w:pPr>
            <w:pStyle w:val="Bunntekst"/>
            <w:spacing w:before="0" w:after="0"/>
            <w:rPr>
              <w:sz w:val="16"/>
              <w:szCs w:val="16"/>
            </w:rPr>
          </w:pPr>
          <w:r w:rsidRPr="00B93884">
            <w:rPr>
              <w:sz w:val="16"/>
              <w:szCs w:val="16"/>
            </w:rPr>
            <w:t xml:space="preserve">Mal </w:t>
          </w:r>
          <w:proofErr w:type="spellStart"/>
          <w:r w:rsidRPr="00B93884">
            <w:rPr>
              <w:sz w:val="16"/>
              <w:szCs w:val="16"/>
            </w:rPr>
            <w:t>saksnr</w:t>
          </w:r>
          <w:proofErr w:type="spellEnd"/>
          <w:r w:rsidR="00D83F52">
            <w:rPr>
              <w:sz w:val="16"/>
              <w:szCs w:val="16"/>
            </w:rPr>
            <w:t>.</w:t>
          </w:r>
          <w:r w:rsidR="00935BBC">
            <w:rPr>
              <w:sz w:val="16"/>
              <w:szCs w:val="16"/>
            </w:rPr>
            <w:t>: 2016/13774</w:t>
          </w:r>
        </w:p>
      </w:tc>
      <w:tc>
        <w:tcPr>
          <w:tcW w:w="4805" w:type="dxa"/>
          <w:vAlign w:val="center"/>
        </w:tcPr>
        <w:p w14:paraId="10F62DB4" w14:textId="77777777" w:rsidR="001923FA" w:rsidRPr="00B93884" w:rsidRDefault="00DE4029" w:rsidP="003B12A3">
          <w:pPr>
            <w:pStyle w:val="Bunntekst"/>
            <w:spacing w:before="0" w:after="0"/>
            <w:rPr>
              <w:color w:val="FF0000"/>
              <w:sz w:val="16"/>
              <w:szCs w:val="16"/>
            </w:rPr>
          </w:pPr>
          <w:r>
            <w:rPr>
              <w:color w:val="FF0000"/>
              <w:sz w:val="16"/>
              <w:szCs w:val="16"/>
            </w:rPr>
            <w:t>Mal dokumenteier: Ø</w:t>
          </w:r>
          <w:r w:rsidR="001923FA" w:rsidRPr="00B93884">
            <w:rPr>
              <w:color w:val="FF0000"/>
              <w:sz w:val="16"/>
              <w:szCs w:val="16"/>
            </w:rPr>
            <w:t>-direktør</w:t>
          </w:r>
        </w:p>
        <w:p w14:paraId="4F43FFA6" w14:textId="77777777" w:rsidR="001923FA" w:rsidRPr="00B93884" w:rsidRDefault="00DE4029" w:rsidP="00070FEA">
          <w:pPr>
            <w:pStyle w:val="Bunntekst"/>
            <w:spacing w:before="0" w:after="0"/>
            <w:rPr>
              <w:color w:val="FF0000"/>
              <w:sz w:val="16"/>
              <w:szCs w:val="16"/>
            </w:rPr>
          </w:pPr>
          <w:r>
            <w:rPr>
              <w:color w:val="FF0000"/>
              <w:sz w:val="16"/>
              <w:szCs w:val="16"/>
            </w:rPr>
            <w:t>Mal utgiver og forfatter: Ø</w:t>
          </w:r>
          <w:r w:rsidR="00070FEA">
            <w:rPr>
              <w:color w:val="FF0000"/>
              <w:sz w:val="16"/>
              <w:szCs w:val="16"/>
            </w:rPr>
            <w:t>INNKJ</w:t>
          </w:r>
          <w:r w:rsidR="001923FA" w:rsidRPr="00B93884">
            <w:rPr>
              <w:sz w:val="16"/>
              <w:szCs w:val="16"/>
            </w:rPr>
            <w:t xml:space="preserve">                                               </w:t>
          </w:r>
        </w:p>
      </w:tc>
    </w:tr>
  </w:tbl>
  <w:p w14:paraId="405FB941" w14:textId="77777777" w:rsidR="001923FA" w:rsidRDefault="001923F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0C8BE" w14:textId="77777777" w:rsidR="00106EA8" w:rsidRDefault="00106EA8">
      <w:r>
        <w:separator/>
      </w:r>
    </w:p>
  </w:footnote>
  <w:footnote w:type="continuationSeparator" w:id="0">
    <w:p w14:paraId="43A1C9A2" w14:textId="77777777" w:rsidR="00106EA8" w:rsidRDefault="00106EA8">
      <w:r>
        <w:continuationSeparator/>
      </w:r>
    </w:p>
  </w:footnote>
  <w:footnote w:id="1">
    <w:p w14:paraId="30C136ED" w14:textId="77777777" w:rsidR="00340E2C" w:rsidRPr="00F14AA5" w:rsidRDefault="00340E2C" w:rsidP="00E40B7B">
      <w:pPr>
        <w:pStyle w:val="Fotnotetekst"/>
        <w:rPr>
          <w:sz w:val="14"/>
          <w:szCs w:val="14"/>
        </w:rPr>
      </w:pPr>
      <w:r>
        <w:rPr>
          <w:rStyle w:val="Fotnotereferanse"/>
        </w:rPr>
        <w:footnoteRef/>
      </w:r>
      <w:r>
        <w:t xml:space="preserve"> </w:t>
      </w:r>
      <w:r w:rsidRPr="00F14AA5">
        <w:rPr>
          <w:sz w:val="14"/>
          <w:szCs w:val="14"/>
        </w:rPr>
        <w:t>Med HMS menes Helse, Miljø og Sikkerhet. Miljøforhold som utslipp til luft, jord og vann, energibruk, avfall og materialvalg er inkludert i begrepet.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7F38E" w14:textId="77777777" w:rsidR="00340E2C" w:rsidRDefault="0046392A">
    <w:pPr>
      <w:pStyle w:val="Topptekst"/>
    </w:pPr>
    <w:r>
      <w:rPr>
        <w:lang w:eastAsia="nb-NO"/>
      </w:rPr>
      <w:drawing>
        <wp:inline distT="0" distB="0" distL="0" distR="0" wp14:anchorId="15FD1215" wp14:editId="28AB7C82">
          <wp:extent cx="1610360" cy="320675"/>
          <wp:effectExtent l="0" t="0" r="8890" b="3175"/>
          <wp:docPr id="1" name="Bilde 1" descr="cid:image004.jpg@01D08670.070B8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5" descr="cid:image004.jpg@01D08670.070B89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10360" cy="320675"/>
                  </a:xfrm>
                  <a:prstGeom prst="rect">
                    <a:avLst/>
                  </a:prstGeom>
                  <a:noFill/>
                  <a:ln>
                    <a:noFill/>
                  </a:ln>
                </pic:spPr>
              </pic:pic>
            </a:graphicData>
          </a:graphic>
        </wp:inline>
      </w:drawing>
    </w:r>
    <w:r w:rsidR="00631BF4">
      <w:tab/>
    </w:r>
    <w:r w:rsidR="00631BF4">
      <w:tab/>
    </w:r>
    <w:r w:rsidR="00F14AA5">
      <w:t>GENERELLE KJØPSVILKÅR FOR VARER</w:t>
    </w:r>
  </w:p>
  <w:p w14:paraId="37E76607" w14:textId="77777777" w:rsidR="00340E2C" w:rsidRDefault="00340E2C">
    <w:pPr>
      <w:pStyle w:val="Topptekst"/>
      <w:pBdr>
        <w:bottom w:val="single" w:sz="6" w:space="1" w:color="auto"/>
      </w:pBdr>
      <w:rPr>
        <w:b/>
      </w:rPr>
    </w:pPr>
    <w:r>
      <w:rPr>
        <w:b/>
      </w:rPr>
      <w:tab/>
    </w:r>
    <w:r>
      <w:rPr>
        <w:b/>
      </w:rPr>
      <w:tab/>
      <w:t xml:space="preserve">Side </w:t>
    </w:r>
    <w:r>
      <w:rPr>
        <w:rStyle w:val="Sidetall"/>
        <w:b/>
      </w:rPr>
      <w:fldChar w:fldCharType="begin"/>
    </w:r>
    <w:r>
      <w:rPr>
        <w:rStyle w:val="Sidetall"/>
        <w:b/>
      </w:rPr>
      <w:instrText xml:space="preserve"> PAGE </w:instrText>
    </w:r>
    <w:r>
      <w:rPr>
        <w:rStyle w:val="Sidetall"/>
        <w:b/>
      </w:rPr>
      <w:fldChar w:fldCharType="separate"/>
    </w:r>
    <w:r w:rsidR="006E0DC6">
      <w:rPr>
        <w:rStyle w:val="Sidetall"/>
        <w:b/>
      </w:rPr>
      <w:t>1</w:t>
    </w:r>
    <w:r>
      <w:rPr>
        <w:rStyle w:val="Sidetall"/>
        <w:b/>
      </w:rPr>
      <w:fldChar w:fldCharType="end"/>
    </w:r>
    <w:r>
      <w:rPr>
        <w:rStyle w:val="Sidetall"/>
        <w:b/>
      </w:rPr>
      <w:t xml:space="preserve"> av </w:t>
    </w:r>
    <w:r>
      <w:rPr>
        <w:rStyle w:val="Sidetall"/>
        <w:b/>
      </w:rPr>
      <w:fldChar w:fldCharType="begin"/>
    </w:r>
    <w:r>
      <w:rPr>
        <w:rStyle w:val="Sidetall"/>
        <w:b/>
      </w:rPr>
      <w:instrText xml:space="preserve"> numpages </w:instrText>
    </w:r>
    <w:r>
      <w:rPr>
        <w:rStyle w:val="Sidetall"/>
        <w:b/>
      </w:rPr>
      <w:fldChar w:fldCharType="separate"/>
    </w:r>
    <w:r w:rsidR="006E0DC6">
      <w:rPr>
        <w:rStyle w:val="Sidetall"/>
        <w:b/>
      </w:rPr>
      <w:t>2</w:t>
    </w:r>
    <w:r>
      <w:rPr>
        <w:rStyle w:val="Sidetall"/>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33AA2C0"/>
    <w:lvl w:ilvl="0">
      <w:start w:val="1"/>
      <w:numFmt w:val="bullet"/>
      <w:pStyle w:val="Punktliste"/>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624C90D2"/>
    <w:lvl w:ilvl="0">
      <w:start w:val="1"/>
      <w:numFmt w:val="decimal"/>
      <w:lvlText w:val="%1."/>
      <w:legacy w:legacy="1" w:legacySpace="0" w:legacyIndent="720"/>
      <w:lvlJc w:val="left"/>
      <w:pPr>
        <w:ind w:left="720" w:hanging="720"/>
      </w:pPr>
      <w:rPr>
        <w:rFonts w:ascii="Arial" w:hAnsi="Arial" w:hint="default"/>
        <w:b/>
        <w:i w:val="0"/>
        <w:sz w:val="22"/>
      </w:rPr>
    </w:lvl>
    <w:lvl w:ilvl="1">
      <w:start w:val="1"/>
      <w:numFmt w:val="decimal"/>
      <w:lvlText w:val="%1.%2"/>
      <w:legacy w:legacy="1" w:legacySpace="0" w:legacyIndent="0"/>
      <w:lvlJc w:val="left"/>
      <w:pPr>
        <w:ind w:left="1418" w:firstLine="0"/>
      </w:pPr>
      <w:rPr>
        <w:rFonts w:ascii="Arial" w:hAnsi="Arial" w:hint="default"/>
        <w:b/>
        <w:i w:val="0"/>
        <w:sz w:val="22"/>
      </w:rPr>
    </w:lvl>
    <w:lvl w:ilvl="2">
      <w:start w:val="1"/>
      <w:numFmt w:val="decimal"/>
      <w:lvlText w:val="%1.%2.%3"/>
      <w:legacy w:legacy="1" w:legacySpace="0" w:legacyIndent="720"/>
      <w:lvlJc w:val="left"/>
      <w:pPr>
        <w:ind w:left="1440" w:hanging="720"/>
      </w:pPr>
      <w:rPr>
        <w:rFonts w:ascii="Arial" w:hAnsi="Arial" w:hint="default"/>
        <w:b/>
        <w:i w:val="0"/>
        <w:sz w:val="22"/>
      </w:rPr>
    </w:lvl>
    <w:lvl w:ilvl="3">
      <w:start w:val="1"/>
      <w:numFmt w:val="decimal"/>
      <w:lvlText w:val="%1.%2.%3.%4"/>
      <w:legacy w:legacy="1" w:legacySpace="0" w:legacyIndent="777"/>
      <w:lvlJc w:val="left"/>
      <w:pPr>
        <w:ind w:left="2217" w:hanging="777"/>
      </w:pPr>
      <w:rPr>
        <w:rFonts w:ascii="Arial" w:hAnsi="Arial" w:hint="default"/>
        <w:b/>
        <w:i w:val="0"/>
        <w:sz w:val="22"/>
      </w:rPr>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2"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165C3C"/>
    <w:multiLevelType w:val="hybridMultilevel"/>
    <w:tmpl w:val="7722F7AE"/>
    <w:lvl w:ilvl="0" w:tplc="04140001">
      <w:start w:val="1"/>
      <w:numFmt w:val="bullet"/>
      <w:lvlText w:val=""/>
      <w:lvlJc w:val="left"/>
      <w:pPr>
        <w:tabs>
          <w:tab w:val="num" w:pos="780"/>
        </w:tabs>
        <w:ind w:left="780" w:hanging="360"/>
      </w:pPr>
      <w:rPr>
        <w:rFonts w:ascii="Symbol" w:hAnsi="Symbol" w:hint="default"/>
      </w:rPr>
    </w:lvl>
    <w:lvl w:ilvl="1" w:tplc="04140003" w:tentative="1">
      <w:start w:val="1"/>
      <w:numFmt w:val="bullet"/>
      <w:lvlText w:val="o"/>
      <w:lvlJc w:val="left"/>
      <w:pPr>
        <w:tabs>
          <w:tab w:val="num" w:pos="1500"/>
        </w:tabs>
        <w:ind w:left="1500" w:hanging="360"/>
      </w:pPr>
      <w:rPr>
        <w:rFonts w:ascii="Courier New" w:hAnsi="Courier New" w:cs="Courier New" w:hint="default"/>
      </w:rPr>
    </w:lvl>
    <w:lvl w:ilvl="2" w:tplc="04140005" w:tentative="1">
      <w:start w:val="1"/>
      <w:numFmt w:val="bullet"/>
      <w:lvlText w:val=""/>
      <w:lvlJc w:val="left"/>
      <w:pPr>
        <w:tabs>
          <w:tab w:val="num" w:pos="2220"/>
        </w:tabs>
        <w:ind w:left="2220" w:hanging="360"/>
      </w:pPr>
      <w:rPr>
        <w:rFonts w:ascii="Wingdings" w:hAnsi="Wingdings" w:hint="default"/>
      </w:rPr>
    </w:lvl>
    <w:lvl w:ilvl="3" w:tplc="04140001" w:tentative="1">
      <w:start w:val="1"/>
      <w:numFmt w:val="bullet"/>
      <w:lvlText w:val=""/>
      <w:lvlJc w:val="left"/>
      <w:pPr>
        <w:tabs>
          <w:tab w:val="num" w:pos="2940"/>
        </w:tabs>
        <w:ind w:left="2940" w:hanging="360"/>
      </w:pPr>
      <w:rPr>
        <w:rFonts w:ascii="Symbol" w:hAnsi="Symbol" w:hint="default"/>
      </w:rPr>
    </w:lvl>
    <w:lvl w:ilvl="4" w:tplc="04140003" w:tentative="1">
      <w:start w:val="1"/>
      <w:numFmt w:val="bullet"/>
      <w:lvlText w:val="o"/>
      <w:lvlJc w:val="left"/>
      <w:pPr>
        <w:tabs>
          <w:tab w:val="num" w:pos="3660"/>
        </w:tabs>
        <w:ind w:left="3660" w:hanging="360"/>
      </w:pPr>
      <w:rPr>
        <w:rFonts w:ascii="Courier New" w:hAnsi="Courier New" w:cs="Courier New" w:hint="default"/>
      </w:rPr>
    </w:lvl>
    <w:lvl w:ilvl="5" w:tplc="04140005" w:tentative="1">
      <w:start w:val="1"/>
      <w:numFmt w:val="bullet"/>
      <w:lvlText w:val=""/>
      <w:lvlJc w:val="left"/>
      <w:pPr>
        <w:tabs>
          <w:tab w:val="num" w:pos="4380"/>
        </w:tabs>
        <w:ind w:left="4380" w:hanging="360"/>
      </w:pPr>
      <w:rPr>
        <w:rFonts w:ascii="Wingdings" w:hAnsi="Wingdings" w:hint="default"/>
      </w:rPr>
    </w:lvl>
    <w:lvl w:ilvl="6" w:tplc="04140001" w:tentative="1">
      <w:start w:val="1"/>
      <w:numFmt w:val="bullet"/>
      <w:lvlText w:val=""/>
      <w:lvlJc w:val="left"/>
      <w:pPr>
        <w:tabs>
          <w:tab w:val="num" w:pos="5100"/>
        </w:tabs>
        <w:ind w:left="5100" w:hanging="360"/>
      </w:pPr>
      <w:rPr>
        <w:rFonts w:ascii="Symbol" w:hAnsi="Symbol" w:hint="default"/>
      </w:rPr>
    </w:lvl>
    <w:lvl w:ilvl="7" w:tplc="04140003" w:tentative="1">
      <w:start w:val="1"/>
      <w:numFmt w:val="bullet"/>
      <w:lvlText w:val="o"/>
      <w:lvlJc w:val="left"/>
      <w:pPr>
        <w:tabs>
          <w:tab w:val="num" w:pos="5820"/>
        </w:tabs>
        <w:ind w:left="5820" w:hanging="360"/>
      </w:pPr>
      <w:rPr>
        <w:rFonts w:ascii="Courier New" w:hAnsi="Courier New" w:cs="Courier New" w:hint="default"/>
      </w:rPr>
    </w:lvl>
    <w:lvl w:ilvl="8" w:tplc="0414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CAA2C1A"/>
    <w:multiLevelType w:val="multilevel"/>
    <w:tmpl w:val="D610E5BE"/>
    <w:lvl w:ilvl="0">
      <w:start w:val="8"/>
      <w:numFmt w:val="decimal"/>
      <w:lvlText w:val="%1."/>
      <w:lvlJc w:val="left"/>
      <w:pPr>
        <w:tabs>
          <w:tab w:val="num" w:pos="360"/>
        </w:tabs>
        <w:ind w:left="360" w:hanging="360"/>
      </w:pPr>
      <w:rPr>
        <w:rFonts w:hint="default"/>
      </w:rPr>
    </w:lvl>
    <w:lvl w:ilvl="1">
      <w:start w:val="1"/>
      <w:numFmt w:val="decimal"/>
      <w:lvlText w:val="10.%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39496A38"/>
    <w:multiLevelType w:val="hybridMultilevel"/>
    <w:tmpl w:val="5670954C"/>
    <w:lvl w:ilvl="0" w:tplc="DD06B054">
      <w:start w:val="1"/>
      <w:numFmt w:val="bullet"/>
      <w:pStyle w:val="Bulletlist"/>
      <w:lvlText w:val=""/>
      <w:lvlJc w:val="left"/>
      <w:pPr>
        <w:tabs>
          <w:tab w:val="num" w:pos="1080"/>
        </w:tabs>
        <w:ind w:left="1077" w:hanging="357"/>
      </w:pPr>
      <w:rPr>
        <w:rFonts w:ascii="Symbol" w:hAnsi="Symbol" w:hint="default"/>
        <w:sz w:val="20"/>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3B6E3460"/>
    <w:multiLevelType w:val="hybridMultilevel"/>
    <w:tmpl w:val="E8F8F042"/>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8" w15:restartNumberingAfterBreak="0">
    <w:nsid w:val="3FEE59C8"/>
    <w:multiLevelType w:val="multilevel"/>
    <w:tmpl w:val="9E0CA9E2"/>
    <w:lvl w:ilvl="0">
      <w:start w:val="1"/>
      <w:numFmt w:val="none"/>
      <w:lvlText w:val="1."/>
      <w:lvlJc w:val="left"/>
      <w:pPr>
        <w:tabs>
          <w:tab w:val="num" w:pos="360"/>
        </w:tabs>
        <w:ind w:left="360" w:hanging="360"/>
      </w:pPr>
      <w:rPr>
        <w:rFonts w:hint="default"/>
      </w:rPr>
    </w:lvl>
    <w:lvl w:ilvl="1">
      <w:start w:val="1"/>
      <w:numFmt w:val="decimal"/>
      <w:lvlText w:val="4.%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411B6E86"/>
    <w:multiLevelType w:val="multilevel"/>
    <w:tmpl w:val="AC04AE5A"/>
    <w:lvl w:ilvl="0">
      <w:start w:val="2"/>
      <w:numFmt w:val="decimal"/>
      <w:lvlText w:val="%1."/>
      <w:lvlJc w:val="left"/>
      <w:pPr>
        <w:tabs>
          <w:tab w:val="num" w:pos="360"/>
        </w:tabs>
        <w:ind w:left="360" w:hanging="360"/>
      </w:pPr>
      <w:rPr>
        <w:rFonts w:hint="default"/>
      </w:rPr>
    </w:lvl>
    <w:lvl w:ilvl="1">
      <w:start w:val="1"/>
      <w:numFmt w:val="none"/>
      <w:lvlText w:val="6.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49434520"/>
    <w:multiLevelType w:val="hybridMultilevel"/>
    <w:tmpl w:val="400EBC18"/>
    <w:lvl w:ilvl="0" w:tplc="04140001">
      <w:start w:val="1"/>
      <w:numFmt w:val="bullet"/>
      <w:lvlText w:val=""/>
      <w:lvlJc w:val="left"/>
      <w:pPr>
        <w:tabs>
          <w:tab w:val="num" w:pos="1080"/>
        </w:tabs>
        <w:ind w:left="1080" w:hanging="360"/>
      </w:pPr>
      <w:rPr>
        <w:rFonts w:ascii="Symbol" w:hAnsi="Symbol" w:hint="default"/>
      </w:rPr>
    </w:lvl>
    <w:lvl w:ilvl="1" w:tplc="04140003" w:tentative="1">
      <w:start w:val="1"/>
      <w:numFmt w:val="bullet"/>
      <w:lvlText w:val="o"/>
      <w:lvlJc w:val="left"/>
      <w:pPr>
        <w:tabs>
          <w:tab w:val="num" w:pos="1800"/>
        </w:tabs>
        <w:ind w:left="1800" w:hanging="360"/>
      </w:pPr>
      <w:rPr>
        <w:rFonts w:ascii="Courier New" w:hAnsi="Courier New" w:cs="Courier New" w:hint="default"/>
      </w:rPr>
    </w:lvl>
    <w:lvl w:ilvl="2" w:tplc="04140005" w:tentative="1">
      <w:start w:val="1"/>
      <w:numFmt w:val="bullet"/>
      <w:lvlText w:val=""/>
      <w:lvlJc w:val="left"/>
      <w:pPr>
        <w:tabs>
          <w:tab w:val="num" w:pos="2520"/>
        </w:tabs>
        <w:ind w:left="2520" w:hanging="360"/>
      </w:pPr>
      <w:rPr>
        <w:rFonts w:ascii="Wingdings" w:hAnsi="Wingdings" w:hint="default"/>
      </w:rPr>
    </w:lvl>
    <w:lvl w:ilvl="3" w:tplc="04140001" w:tentative="1">
      <w:start w:val="1"/>
      <w:numFmt w:val="bullet"/>
      <w:lvlText w:val=""/>
      <w:lvlJc w:val="left"/>
      <w:pPr>
        <w:tabs>
          <w:tab w:val="num" w:pos="3240"/>
        </w:tabs>
        <w:ind w:left="3240" w:hanging="360"/>
      </w:pPr>
      <w:rPr>
        <w:rFonts w:ascii="Symbol" w:hAnsi="Symbol" w:hint="default"/>
      </w:rPr>
    </w:lvl>
    <w:lvl w:ilvl="4" w:tplc="04140003" w:tentative="1">
      <w:start w:val="1"/>
      <w:numFmt w:val="bullet"/>
      <w:lvlText w:val="o"/>
      <w:lvlJc w:val="left"/>
      <w:pPr>
        <w:tabs>
          <w:tab w:val="num" w:pos="3960"/>
        </w:tabs>
        <w:ind w:left="3960" w:hanging="360"/>
      </w:pPr>
      <w:rPr>
        <w:rFonts w:ascii="Courier New" w:hAnsi="Courier New" w:cs="Courier New" w:hint="default"/>
      </w:rPr>
    </w:lvl>
    <w:lvl w:ilvl="5" w:tplc="04140005" w:tentative="1">
      <w:start w:val="1"/>
      <w:numFmt w:val="bullet"/>
      <w:lvlText w:val=""/>
      <w:lvlJc w:val="left"/>
      <w:pPr>
        <w:tabs>
          <w:tab w:val="num" w:pos="4680"/>
        </w:tabs>
        <w:ind w:left="4680" w:hanging="360"/>
      </w:pPr>
      <w:rPr>
        <w:rFonts w:ascii="Wingdings" w:hAnsi="Wingdings" w:hint="default"/>
      </w:rPr>
    </w:lvl>
    <w:lvl w:ilvl="6" w:tplc="04140001" w:tentative="1">
      <w:start w:val="1"/>
      <w:numFmt w:val="bullet"/>
      <w:lvlText w:val=""/>
      <w:lvlJc w:val="left"/>
      <w:pPr>
        <w:tabs>
          <w:tab w:val="num" w:pos="5400"/>
        </w:tabs>
        <w:ind w:left="5400" w:hanging="360"/>
      </w:pPr>
      <w:rPr>
        <w:rFonts w:ascii="Symbol" w:hAnsi="Symbol" w:hint="default"/>
      </w:rPr>
    </w:lvl>
    <w:lvl w:ilvl="7" w:tplc="04140003" w:tentative="1">
      <w:start w:val="1"/>
      <w:numFmt w:val="bullet"/>
      <w:lvlText w:val="o"/>
      <w:lvlJc w:val="left"/>
      <w:pPr>
        <w:tabs>
          <w:tab w:val="num" w:pos="6120"/>
        </w:tabs>
        <w:ind w:left="6120" w:hanging="360"/>
      </w:pPr>
      <w:rPr>
        <w:rFonts w:ascii="Courier New" w:hAnsi="Courier New" w:cs="Courier New" w:hint="default"/>
      </w:rPr>
    </w:lvl>
    <w:lvl w:ilvl="8" w:tplc="0414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62D146F7"/>
    <w:multiLevelType w:val="hybridMultilevel"/>
    <w:tmpl w:val="C9ECDA5C"/>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66BF025C"/>
    <w:multiLevelType w:val="multilevel"/>
    <w:tmpl w:val="9EC8E0D8"/>
    <w:lvl w:ilvl="0">
      <w:start w:val="1"/>
      <w:numFmt w:val="decimal"/>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877346204">
    <w:abstractNumId w:val="6"/>
  </w:num>
  <w:num w:numId="2" w16cid:durableId="334114201">
    <w:abstractNumId w:val="1"/>
  </w:num>
  <w:num w:numId="3" w16cid:durableId="446394727">
    <w:abstractNumId w:val="1"/>
  </w:num>
  <w:num w:numId="4" w16cid:durableId="53041507">
    <w:abstractNumId w:val="1"/>
  </w:num>
  <w:num w:numId="5" w16cid:durableId="1746565989">
    <w:abstractNumId w:val="1"/>
  </w:num>
  <w:num w:numId="6" w16cid:durableId="1547452343">
    <w:abstractNumId w:val="11"/>
  </w:num>
  <w:num w:numId="7" w16cid:durableId="1671251405">
    <w:abstractNumId w:val="3"/>
  </w:num>
  <w:num w:numId="8" w16cid:durableId="766922922">
    <w:abstractNumId w:val="8"/>
  </w:num>
  <w:num w:numId="9" w16cid:durableId="446001247">
    <w:abstractNumId w:val="9"/>
  </w:num>
  <w:num w:numId="10" w16cid:durableId="52194737">
    <w:abstractNumId w:val="5"/>
  </w:num>
  <w:num w:numId="11" w16cid:durableId="1449818688">
    <w:abstractNumId w:val="10"/>
  </w:num>
  <w:num w:numId="12" w16cid:durableId="1035036363">
    <w:abstractNumId w:val="0"/>
  </w:num>
  <w:num w:numId="13" w16cid:durableId="1110706771">
    <w:abstractNumId w:val="1"/>
  </w:num>
  <w:num w:numId="14" w16cid:durableId="144124713">
    <w:abstractNumId w:val="1"/>
  </w:num>
  <w:num w:numId="15" w16cid:durableId="2080252461">
    <w:abstractNumId w:val="1"/>
  </w:num>
  <w:num w:numId="16" w16cid:durableId="228617416">
    <w:abstractNumId w:val="1"/>
  </w:num>
  <w:num w:numId="17" w16cid:durableId="795180968">
    <w:abstractNumId w:val="1"/>
  </w:num>
  <w:num w:numId="18" w16cid:durableId="276841007">
    <w:abstractNumId w:val="1"/>
  </w:num>
  <w:num w:numId="19" w16cid:durableId="1403748202">
    <w:abstractNumId w:val="1"/>
  </w:num>
  <w:num w:numId="20" w16cid:durableId="571349894">
    <w:abstractNumId w:val="1"/>
  </w:num>
  <w:num w:numId="21" w16cid:durableId="251594305">
    <w:abstractNumId w:val="1"/>
  </w:num>
  <w:num w:numId="22" w16cid:durableId="2082825605">
    <w:abstractNumId w:val="1"/>
  </w:num>
  <w:num w:numId="23" w16cid:durableId="1068042908">
    <w:abstractNumId w:val="1"/>
  </w:num>
  <w:num w:numId="24" w16cid:durableId="316615682">
    <w:abstractNumId w:val="1"/>
  </w:num>
  <w:num w:numId="25" w16cid:durableId="1812288430">
    <w:abstractNumId w:val="1"/>
  </w:num>
  <w:num w:numId="26" w16cid:durableId="1158617822">
    <w:abstractNumId w:val="1"/>
  </w:num>
  <w:num w:numId="27" w16cid:durableId="17970013">
    <w:abstractNumId w:val="1"/>
  </w:num>
  <w:num w:numId="28" w16cid:durableId="846291769">
    <w:abstractNumId w:val="1"/>
  </w:num>
  <w:num w:numId="29" w16cid:durableId="1506556085">
    <w:abstractNumId w:val="1"/>
  </w:num>
  <w:num w:numId="30" w16cid:durableId="75784438">
    <w:abstractNumId w:val="1"/>
  </w:num>
  <w:num w:numId="31" w16cid:durableId="357894648">
    <w:abstractNumId w:val="2"/>
  </w:num>
  <w:num w:numId="32" w16cid:durableId="1279220379">
    <w:abstractNumId w:val="12"/>
  </w:num>
  <w:num w:numId="33" w16cid:durableId="465658322">
    <w:abstractNumId w:val="7"/>
  </w:num>
  <w:num w:numId="34" w16cid:durableId="8603225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4710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BD1"/>
    <w:rsid w:val="00001D81"/>
    <w:rsid w:val="00007439"/>
    <w:rsid w:val="00017DBE"/>
    <w:rsid w:val="00043B8F"/>
    <w:rsid w:val="00051E15"/>
    <w:rsid w:val="00070FEA"/>
    <w:rsid w:val="000719B9"/>
    <w:rsid w:val="00071E72"/>
    <w:rsid w:val="0008120C"/>
    <w:rsid w:val="0008407D"/>
    <w:rsid w:val="000962DA"/>
    <w:rsid w:val="000A2820"/>
    <w:rsid w:val="000A5030"/>
    <w:rsid w:val="000B2696"/>
    <w:rsid w:val="000E088F"/>
    <w:rsid w:val="000F16A9"/>
    <w:rsid w:val="00100186"/>
    <w:rsid w:val="00104DC1"/>
    <w:rsid w:val="00106DE6"/>
    <w:rsid w:val="00106EA8"/>
    <w:rsid w:val="001236FF"/>
    <w:rsid w:val="0012492F"/>
    <w:rsid w:val="00130009"/>
    <w:rsid w:val="001338A3"/>
    <w:rsid w:val="00136DE9"/>
    <w:rsid w:val="00137D91"/>
    <w:rsid w:val="001434ED"/>
    <w:rsid w:val="00145E88"/>
    <w:rsid w:val="0014753F"/>
    <w:rsid w:val="00151664"/>
    <w:rsid w:val="00156B9E"/>
    <w:rsid w:val="0016034F"/>
    <w:rsid w:val="0016581C"/>
    <w:rsid w:val="00172C66"/>
    <w:rsid w:val="00174A97"/>
    <w:rsid w:val="001757E0"/>
    <w:rsid w:val="0018707F"/>
    <w:rsid w:val="001923FA"/>
    <w:rsid w:val="00195D68"/>
    <w:rsid w:val="0019748E"/>
    <w:rsid w:val="001A4E16"/>
    <w:rsid w:val="001B4FFD"/>
    <w:rsid w:val="001B6F64"/>
    <w:rsid w:val="001C08FC"/>
    <w:rsid w:val="001C5071"/>
    <w:rsid w:val="001C5DAA"/>
    <w:rsid w:val="001C6BBE"/>
    <w:rsid w:val="001D3C9A"/>
    <w:rsid w:val="001E0C48"/>
    <w:rsid w:val="001E6033"/>
    <w:rsid w:val="001F081F"/>
    <w:rsid w:val="001F0B90"/>
    <w:rsid w:val="001F1095"/>
    <w:rsid w:val="00205736"/>
    <w:rsid w:val="00223424"/>
    <w:rsid w:val="0023764E"/>
    <w:rsid w:val="00243BEA"/>
    <w:rsid w:val="00243CE0"/>
    <w:rsid w:val="0024781B"/>
    <w:rsid w:val="00250DF5"/>
    <w:rsid w:val="00254AE3"/>
    <w:rsid w:val="00262C0B"/>
    <w:rsid w:val="00264293"/>
    <w:rsid w:val="0026613B"/>
    <w:rsid w:val="002779E6"/>
    <w:rsid w:val="00277AC0"/>
    <w:rsid w:val="002830EF"/>
    <w:rsid w:val="00284058"/>
    <w:rsid w:val="002903D5"/>
    <w:rsid w:val="00295EDE"/>
    <w:rsid w:val="002A4EC5"/>
    <w:rsid w:val="002A7A5F"/>
    <w:rsid w:val="002B18B7"/>
    <w:rsid w:val="002C5F10"/>
    <w:rsid w:val="002D21CC"/>
    <w:rsid w:val="002D445C"/>
    <w:rsid w:val="002D710A"/>
    <w:rsid w:val="002E2159"/>
    <w:rsid w:val="002F3DFE"/>
    <w:rsid w:val="00304798"/>
    <w:rsid w:val="00304E5A"/>
    <w:rsid w:val="00310B56"/>
    <w:rsid w:val="003139CB"/>
    <w:rsid w:val="00314627"/>
    <w:rsid w:val="00317D45"/>
    <w:rsid w:val="0033414C"/>
    <w:rsid w:val="0033511D"/>
    <w:rsid w:val="00335B83"/>
    <w:rsid w:val="00340E2C"/>
    <w:rsid w:val="00340EE7"/>
    <w:rsid w:val="003438A8"/>
    <w:rsid w:val="00347DE7"/>
    <w:rsid w:val="00356238"/>
    <w:rsid w:val="00370A6F"/>
    <w:rsid w:val="0038253F"/>
    <w:rsid w:val="0038723B"/>
    <w:rsid w:val="003953DC"/>
    <w:rsid w:val="003976B4"/>
    <w:rsid w:val="00397928"/>
    <w:rsid w:val="003A0F5F"/>
    <w:rsid w:val="003A5C07"/>
    <w:rsid w:val="003A7F61"/>
    <w:rsid w:val="003B7013"/>
    <w:rsid w:val="003C33CB"/>
    <w:rsid w:val="003C71A8"/>
    <w:rsid w:val="003D0EB8"/>
    <w:rsid w:val="003D3F94"/>
    <w:rsid w:val="003D5BC9"/>
    <w:rsid w:val="003E1B41"/>
    <w:rsid w:val="003E1FDF"/>
    <w:rsid w:val="003E58E5"/>
    <w:rsid w:val="003E7AE3"/>
    <w:rsid w:val="003F0776"/>
    <w:rsid w:val="004267AC"/>
    <w:rsid w:val="004273AB"/>
    <w:rsid w:val="0045096D"/>
    <w:rsid w:val="0045179D"/>
    <w:rsid w:val="00452932"/>
    <w:rsid w:val="00461EEC"/>
    <w:rsid w:val="0046392A"/>
    <w:rsid w:val="00466CDB"/>
    <w:rsid w:val="00473599"/>
    <w:rsid w:val="00481C30"/>
    <w:rsid w:val="00490897"/>
    <w:rsid w:val="004A634D"/>
    <w:rsid w:val="004B47E8"/>
    <w:rsid w:val="004C3265"/>
    <w:rsid w:val="004C5847"/>
    <w:rsid w:val="004D62D3"/>
    <w:rsid w:val="004E1D9D"/>
    <w:rsid w:val="004E6072"/>
    <w:rsid w:val="004E6DF6"/>
    <w:rsid w:val="00501242"/>
    <w:rsid w:val="005043A4"/>
    <w:rsid w:val="00505373"/>
    <w:rsid w:val="00510922"/>
    <w:rsid w:val="00515BF3"/>
    <w:rsid w:val="00516940"/>
    <w:rsid w:val="00530168"/>
    <w:rsid w:val="00544CDF"/>
    <w:rsid w:val="00550D41"/>
    <w:rsid w:val="00553B9F"/>
    <w:rsid w:val="00554916"/>
    <w:rsid w:val="00561CF2"/>
    <w:rsid w:val="0056675E"/>
    <w:rsid w:val="0056798F"/>
    <w:rsid w:val="00571BDF"/>
    <w:rsid w:val="00584982"/>
    <w:rsid w:val="00584D2D"/>
    <w:rsid w:val="0059004A"/>
    <w:rsid w:val="00595BC0"/>
    <w:rsid w:val="005B3440"/>
    <w:rsid w:val="005D3658"/>
    <w:rsid w:val="005F2753"/>
    <w:rsid w:val="0060188E"/>
    <w:rsid w:val="0060741B"/>
    <w:rsid w:val="00613EF4"/>
    <w:rsid w:val="00614C66"/>
    <w:rsid w:val="00617F94"/>
    <w:rsid w:val="00622C3D"/>
    <w:rsid w:val="006265EC"/>
    <w:rsid w:val="00631BF4"/>
    <w:rsid w:val="00642E41"/>
    <w:rsid w:val="00645831"/>
    <w:rsid w:val="0065272D"/>
    <w:rsid w:val="00654942"/>
    <w:rsid w:val="00664842"/>
    <w:rsid w:val="0067601E"/>
    <w:rsid w:val="00680348"/>
    <w:rsid w:val="00681122"/>
    <w:rsid w:val="00684574"/>
    <w:rsid w:val="00684E7F"/>
    <w:rsid w:val="006959F5"/>
    <w:rsid w:val="006A1800"/>
    <w:rsid w:val="006A2911"/>
    <w:rsid w:val="006A35E6"/>
    <w:rsid w:val="006A48BA"/>
    <w:rsid w:val="006A597F"/>
    <w:rsid w:val="006A6B3C"/>
    <w:rsid w:val="006B1919"/>
    <w:rsid w:val="006C39C0"/>
    <w:rsid w:val="006D7CA0"/>
    <w:rsid w:val="006E0DC6"/>
    <w:rsid w:val="006E6659"/>
    <w:rsid w:val="007000A4"/>
    <w:rsid w:val="00706857"/>
    <w:rsid w:val="00724671"/>
    <w:rsid w:val="0073212A"/>
    <w:rsid w:val="0073422B"/>
    <w:rsid w:val="00742250"/>
    <w:rsid w:val="00756DDE"/>
    <w:rsid w:val="007744BF"/>
    <w:rsid w:val="00780025"/>
    <w:rsid w:val="0078505C"/>
    <w:rsid w:val="00786314"/>
    <w:rsid w:val="00791B00"/>
    <w:rsid w:val="0079753C"/>
    <w:rsid w:val="007A7D6D"/>
    <w:rsid w:val="007B0167"/>
    <w:rsid w:val="007B461B"/>
    <w:rsid w:val="007C3DC2"/>
    <w:rsid w:val="007C5E13"/>
    <w:rsid w:val="007D0B60"/>
    <w:rsid w:val="007D3C2D"/>
    <w:rsid w:val="007D51A1"/>
    <w:rsid w:val="007E290E"/>
    <w:rsid w:val="007E2EC6"/>
    <w:rsid w:val="007F1B0B"/>
    <w:rsid w:val="00802E70"/>
    <w:rsid w:val="00811EC2"/>
    <w:rsid w:val="00817EAD"/>
    <w:rsid w:val="00823580"/>
    <w:rsid w:val="008345A3"/>
    <w:rsid w:val="0083779A"/>
    <w:rsid w:val="0084004E"/>
    <w:rsid w:val="00843B2D"/>
    <w:rsid w:val="008551BC"/>
    <w:rsid w:val="00861F4F"/>
    <w:rsid w:val="00875A3F"/>
    <w:rsid w:val="008806AE"/>
    <w:rsid w:val="00882035"/>
    <w:rsid w:val="008878C6"/>
    <w:rsid w:val="008A5817"/>
    <w:rsid w:val="008B0073"/>
    <w:rsid w:val="008B3FC4"/>
    <w:rsid w:val="008D0C11"/>
    <w:rsid w:val="008D6475"/>
    <w:rsid w:val="008E3780"/>
    <w:rsid w:val="008F1C70"/>
    <w:rsid w:val="008F3B7B"/>
    <w:rsid w:val="0090046A"/>
    <w:rsid w:val="00903ECD"/>
    <w:rsid w:val="0090567B"/>
    <w:rsid w:val="00913113"/>
    <w:rsid w:val="0091430A"/>
    <w:rsid w:val="00915782"/>
    <w:rsid w:val="009205F6"/>
    <w:rsid w:val="00925C20"/>
    <w:rsid w:val="00926A8B"/>
    <w:rsid w:val="00935BBC"/>
    <w:rsid w:val="00940954"/>
    <w:rsid w:val="00941810"/>
    <w:rsid w:val="009440E8"/>
    <w:rsid w:val="00944A79"/>
    <w:rsid w:val="009473C9"/>
    <w:rsid w:val="00961C36"/>
    <w:rsid w:val="0097468A"/>
    <w:rsid w:val="0098385B"/>
    <w:rsid w:val="009879AA"/>
    <w:rsid w:val="00990090"/>
    <w:rsid w:val="00995785"/>
    <w:rsid w:val="0099661B"/>
    <w:rsid w:val="009A0828"/>
    <w:rsid w:val="009B4130"/>
    <w:rsid w:val="009B49E1"/>
    <w:rsid w:val="009B5BD1"/>
    <w:rsid w:val="009D29FE"/>
    <w:rsid w:val="009E2C3D"/>
    <w:rsid w:val="009E5340"/>
    <w:rsid w:val="009E6955"/>
    <w:rsid w:val="009E6B15"/>
    <w:rsid w:val="00A44999"/>
    <w:rsid w:val="00A55D63"/>
    <w:rsid w:val="00A64674"/>
    <w:rsid w:val="00A65A7B"/>
    <w:rsid w:val="00A74901"/>
    <w:rsid w:val="00A8119F"/>
    <w:rsid w:val="00A85287"/>
    <w:rsid w:val="00A94CB6"/>
    <w:rsid w:val="00AA10C5"/>
    <w:rsid w:val="00AB324D"/>
    <w:rsid w:val="00AB55B0"/>
    <w:rsid w:val="00AC0FDB"/>
    <w:rsid w:val="00AD388F"/>
    <w:rsid w:val="00AF339C"/>
    <w:rsid w:val="00AF5B00"/>
    <w:rsid w:val="00AF6BFF"/>
    <w:rsid w:val="00B029C5"/>
    <w:rsid w:val="00B0598C"/>
    <w:rsid w:val="00B123CC"/>
    <w:rsid w:val="00B21AAF"/>
    <w:rsid w:val="00B21CB4"/>
    <w:rsid w:val="00B22CE2"/>
    <w:rsid w:val="00B2328A"/>
    <w:rsid w:val="00B263BE"/>
    <w:rsid w:val="00B37117"/>
    <w:rsid w:val="00B44356"/>
    <w:rsid w:val="00B46531"/>
    <w:rsid w:val="00B47863"/>
    <w:rsid w:val="00B51F42"/>
    <w:rsid w:val="00B5369A"/>
    <w:rsid w:val="00B62C46"/>
    <w:rsid w:val="00B662F4"/>
    <w:rsid w:val="00B72BE6"/>
    <w:rsid w:val="00B96BB6"/>
    <w:rsid w:val="00B97F5B"/>
    <w:rsid w:val="00BA0FFF"/>
    <w:rsid w:val="00BA4F4A"/>
    <w:rsid w:val="00BA7877"/>
    <w:rsid w:val="00BB07C0"/>
    <w:rsid w:val="00BD1CDC"/>
    <w:rsid w:val="00BD5A1E"/>
    <w:rsid w:val="00BD6C8A"/>
    <w:rsid w:val="00BE3422"/>
    <w:rsid w:val="00BE3449"/>
    <w:rsid w:val="00BE5820"/>
    <w:rsid w:val="00BE7D02"/>
    <w:rsid w:val="00BF1762"/>
    <w:rsid w:val="00BF4ECB"/>
    <w:rsid w:val="00C001A5"/>
    <w:rsid w:val="00C02B01"/>
    <w:rsid w:val="00C05400"/>
    <w:rsid w:val="00C1123A"/>
    <w:rsid w:val="00C17BBF"/>
    <w:rsid w:val="00C17BD7"/>
    <w:rsid w:val="00C33BA5"/>
    <w:rsid w:val="00C34C17"/>
    <w:rsid w:val="00C350E4"/>
    <w:rsid w:val="00C37F45"/>
    <w:rsid w:val="00C422D8"/>
    <w:rsid w:val="00C54EAD"/>
    <w:rsid w:val="00C578CE"/>
    <w:rsid w:val="00C6298A"/>
    <w:rsid w:val="00C63DC8"/>
    <w:rsid w:val="00C675F1"/>
    <w:rsid w:val="00C8075B"/>
    <w:rsid w:val="00C82BF6"/>
    <w:rsid w:val="00C85F8C"/>
    <w:rsid w:val="00C8612E"/>
    <w:rsid w:val="00C90217"/>
    <w:rsid w:val="00C91777"/>
    <w:rsid w:val="00C92929"/>
    <w:rsid w:val="00C935AA"/>
    <w:rsid w:val="00CA26AD"/>
    <w:rsid w:val="00CC6B4A"/>
    <w:rsid w:val="00CD2DC1"/>
    <w:rsid w:val="00CD308E"/>
    <w:rsid w:val="00CD5C7F"/>
    <w:rsid w:val="00CF208D"/>
    <w:rsid w:val="00D137B4"/>
    <w:rsid w:val="00D230FB"/>
    <w:rsid w:val="00D351BE"/>
    <w:rsid w:val="00D35465"/>
    <w:rsid w:val="00D474AC"/>
    <w:rsid w:val="00D50DED"/>
    <w:rsid w:val="00D608CF"/>
    <w:rsid w:val="00D61E0C"/>
    <w:rsid w:val="00D64933"/>
    <w:rsid w:val="00D73390"/>
    <w:rsid w:val="00D73B86"/>
    <w:rsid w:val="00D73DB5"/>
    <w:rsid w:val="00D74965"/>
    <w:rsid w:val="00D7596E"/>
    <w:rsid w:val="00D81B81"/>
    <w:rsid w:val="00D83F52"/>
    <w:rsid w:val="00D911E3"/>
    <w:rsid w:val="00D92D09"/>
    <w:rsid w:val="00DA107C"/>
    <w:rsid w:val="00DB5F8B"/>
    <w:rsid w:val="00DB7061"/>
    <w:rsid w:val="00DC5B53"/>
    <w:rsid w:val="00DD235B"/>
    <w:rsid w:val="00DD4E15"/>
    <w:rsid w:val="00DD7EA5"/>
    <w:rsid w:val="00DE4029"/>
    <w:rsid w:val="00E227D9"/>
    <w:rsid w:val="00E23C91"/>
    <w:rsid w:val="00E24FCF"/>
    <w:rsid w:val="00E40B7B"/>
    <w:rsid w:val="00E42CFB"/>
    <w:rsid w:val="00E4499A"/>
    <w:rsid w:val="00E46822"/>
    <w:rsid w:val="00E57C19"/>
    <w:rsid w:val="00E67720"/>
    <w:rsid w:val="00E7034F"/>
    <w:rsid w:val="00E71E66"/>
    <w:rsid w:val="00E72330"/>
    <w:rsid w:val="00E75399"/>
    <w:rsid w:val="00E764E6"/>
    <w:rsid w:val="00E835BB"/>
    <w:rsid w:val="00E87293"/>
    <w:rsid w:val="00E9009D"/>
    <w:rsid w:val="00E95097"/>
    <w:rsid w:val="00EA2961"/>
    <w:rsid w:val="00EA72C6"/>
    <w:rsid w:val="00EB4236"/>
    <w:rsid w:val="00EC147D"/>
    <w:rsid w:val="00EC24FA"/>
    <w:rsid w:val="00EC2F64"/>
    <w:rsid w:val="00ED3525"/>
    <w:rsid w:val="00F02264"/>
    <w:rsid w:val="00F04A80"/>
    <w:rsid w:val="00F136A2"/>
    <w:rsid w:val="00F13AFF"/>
    <w:rsid w:val="00F14AA5"/>
    <w:rsid w:val="00F258E3"/>
    <w:rsid w:val="00F266C8"/>
    <w:rsid w:val="00F2768D"/>
    <w:rsid w:val="00F34030"/>
    <w:rsid w:val="00F51FF7"/>
    <w:rsid w:val="00F63313"/>
    <w:rsid w:val="00F7073E"/>
    <w:rsid w:val="00F70CA8"/>
    <w:rsid w:val="00F717E9"/>
    <w:rsid w:val="00F84DAC"/>
    <w:rsid w:val="00F86C40"/>
    <w:rsid w:val="00F93FD6"/>
    <w:rsid w:val="00FA2052"/>
    <w:rsid w:val="00FA37CC"/>
    <w:rsid w:val="00FA7CF9"/>
    <w:rsid w:val="00FB22CD"/>
    <w:rsid w:val="00FB4E85"/>
    <w:rsid w:val="00FB584A"/>
    <w:rsid w:val="00FB5B2B"/>
    <w:rsid w:val="00FC195D"/>
    <w:rsid w:val="00FD39B0"/>
    <w:rsid w:val="00FD6048"/>
    <w:rsid w:val="00FF53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1AD986FD"/>
  <w15:docId w15:val="{D1A6D5E2-1CC4-4313-A4AA-9C37EF870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before="200"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AA5"/>
    <w:rPr>
      <w:sz w:val="20"/>
      <w:szCs w:val="20"/>
    </w:rPr>
  </w:style>
  <w:style w:type="paragraph" w:styleId="Overskrift1">
    <w:name w:val="heading 1"/>
    <w:aliases w:val="Over 1"/>
    <w:basedOn w:val="Normal"/>
    <w:next w:val="Normal"/>
    <w:link w:val="Overskrift1Tegn"/>
    <w:uiPriority w:val="9"/>
    <w:qFormat/>
    <w:rsid w:val="00F14AA5"/>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Overskrift2">
    <w:name w:val="heading 2"/>
    <w:aliases w:val="Heading2"/>
    <w:basedOn w:val="Normal"/>
    <w:next w:val="Normal"/>
    <w:link w:val="Overskrift2Tegn"/>
    <w:uiPriority w:val="9"/>
    <w:unhideWhenUsed/>
    <w:qFormat/>
    <w:rsid w:val="00F14AA5"/>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Overskrift3">
    <w:name w:val="heading 3"/>
    <w:basedOn w:val="Normal"/>
    <w:next w:val="Normal"/>
    <w:link w:val="Overskrift3Tegn"/>
    <w:uiPriority w:val="9"/>
    <w:unhideWhenUsed/>
    <w:qFormat/>
    <w:rsid w:val="00F14AA5"/>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Overskrift4">
    <w:name w:val="heading 4"/>
    <w:basedOn w:val="Normal"/>
    <w:next w:val="Normal"/>
    <w:link w:val="Overskrift4Tegn"/>
    <w:uiPriority w:val="9"/>
    <w:unhideWhenUsed/>
    <w:qFormat/>
    <w:rsid w:val="00F14AA5"/>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Overskrift5">
    <w:name w:val="heading 5"/>
    <w:basedOn w:val="Normal"/>
    <w:next w:val="Normal"/>
    <w:link w:val="Overskrift5Tegn"/>
    <w:uiPriority w:val="9"/>
    <w:unhideWhenUsed/>
    <w:qFormat/>
    <w:rsid w:val="00F14AA5"/>
    <w:pPr>
      <w:pBdr>
        <w:bottom w:val="single" w:sz="6" w:space="1" w:color="4F81BD" w:themeColor="accent1"/>
      </w:pBdr>
      <w:spacing w:before="300" w:after="0"/>
      <w:outlineLvl w:val="4"/>
    </w:pPr>
    <w:rPr>
      <w:caps/>
      <w:color w:val="365F91" w:themeColor="accent1" w:themeShade="BF"/>
      <w:spacing w:val="10"/>
      <w:sz w:val="22"/>
      <w:szCs w:val="22"/>
    </w:rPr>
  </w:style>
  <w:style w:type="paragraph" w:styleId="Overskrift6">
    <w:name w:val="heading 6"/>
    <w:basedOn w:val="Normal"/>
    <w:next w:val="Normal"/>
    <w:link w:val="Overskrift6Tegn"/>
    <w:uiPriority w:val="9"/>
    <w:unhideWhenUsed/>
    <w:qFormat/>
    <w:rsid w:val="00F14AA5"/>
    <w:pPr>
      <w:pBdr>
        <w:bottom w:val="dotted" w:sz="6" w:space="1" w:color="4F81BD" w:themeColor="accent1"/>
      </w:pBdr>
      <w:spacing w:before="300" w:after="0"/>
      <w:outlineLvl w:val="5"/>
    </w:pPr>
    <w:rPr>
      <w:caps/>
      <w:color w:val="365F91" w:themeColor="accent1" w:themeShade="BF"/>
      <w:spacing w:val="10"/>
      <w:sz w:val="22"/>
      <w:szCs w:val="22"/>
    </w:rPr>
  </w:style>
  <w:style w:type="paragraph" w:styleId="Overskrift7">
    <w:name w:val="heading 7"/>
    <w:basedOn w:val="Normal"/>
    <w:next w:val="Normal"/>
    <w:link w:val="Overskrift7Tegn"/>
    <w:uiPriority w:val="9"/>
    <w:unhideWhenUsed/>
    <w:qFormat/>
    <w:rsid w:val="00F14AA5"/>
    <w:pPr>
      <w:spacing w:before="300" w:after="0"/>
      <w:outlineLvl w:val="6"/>
    </w:pPr>
    <w:rPr>
      <w:caps/>
      <w:color w:val="365F91" w:themeColor="accent1" w:themeShade="BF"/>
      <w:spacing w:val="10"/>
      <w:sz w:val="22"/>
      <w:szCs w:val="22"/>
    </w:rPr>
  </w:style>
  <w:style w:type="paragraph" w:styleId="Overskrift8">
    <w:name w:val="heading 8"/>
    <w:basedOn w:val="Normal"/>
    <w:next w:val="Normal"/>
    <w:link w:val="Overskrift8Tegn"/>
    <w:uiPriority w:val="9"/>
    <w:unhideWhenUsed/>
    <w:qFormat/>
    <w:rsid w:val="00F14AA5"/>
    <w:pPr>
      <w:spacing w:before="300" w:after="0"/>
      <w:outlineLvl w:val="7"/>
    </w:pPr>
    <w:rPr>
      <w:caps/>
      <w:spacing w:val="10"/>
      <w:sz w:val="18"/>
      <w:szCs w:val="18"/>
    </w:rPr>
  </w:style>
  <w:style w:type="paragraph" w:styleId="Overskrift9">
    <w:name w:val="heading 9"/>
    <w:basedOn w:val="Normal"/>
    <w:next w:val="Normal"/>
    <w:link w:val="Overskrift9Tegn"/>
    <w:uiPriority w:val="9"/>
    <w:unhideWhenUsed/>
    <w:qFormat/>
    <w:rsid w:val="00F14AA5"/>
    <w:pPr>
      <w:spacing w:before="300" w:after="0"/>
      <w:outlineLvl w:val="8"/>
    </w:pPr>
    <w:rPr>
      <w:i/>
      <w:caps/>
      <w:spacing w:val="10"/>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Bulletlist">
    <w:name w:val="Bullet list"/>
    <w:basedOn w:val="Normal"/>
    <w:pPr>
      <w:keepLines/>
      <w:numPr>
        <w:numId w:val="1"/>
      </w:numPr>
      <w:spacing w:before="40" w:after="40"/>
    </w:pPr>
    <w:rPr>
      <w:sz w:val="22"/>
    </w:rPr>
  </w:style>
  <w:style w:type="character" w:styleId="Merknadsreferanse">
    <w:name w:val="annotation reference"/>
    <w:basedOn w:val="Standardskriftforavsnitt"/>
    <w:semiHidden/>
    <w:rPr>
      <w:rFonts w:ascii="Tms Rmn" w:hAnsi="Tms Rmn"/>
      <w:vanish/>
      <w:color w:val="FF00FF"/>
      <w:kern w:val="0"/>
      <w:sz w:val="16"/>
      <w:lang w:val="nb-NO"/>
    </w:rPr>
  </w:style>
  <w:style w:type="paragraph" w:customStyle="1" w:styleId="Contractstyle">
    <w:name w:val="Contractstyle"/>
    <w:link w:val="ContractstyleTegn"/>
    <w:pPr>
      <w:keepLines/>
      <w:spacing w:before="120" w:after="120"/>
      <w:ind w:left="720"/>
    </w:pPr>
    <w:rPr>
      <w:lang w:eastAsia="en-US"/>
    </w:rPr>
  </w:style>
  <w:style w:type="paragraph" w:customStyle="1" w:styleId="Contractstyle1">
    <w:name w:val="Contractstyle1"/>
    <w:basedOn w:val="Contractstyle"/>
    <w:pPr>
      <w:ind w:left="0"/>
    </w:pPr>
  </w:style>
  <w:style w:type="paragraph" w:customStyle="1" w:styleId="Contractstyle3">
    <w:name w:val="Contractstyle3"/>
    <w:basedOn w:val="Contractstyle"/>
    <w:pPr>
      <w:ind w:left="1440"/>
    </w:pPr>
  </w:style>
  <w:style w:type="paragraph" w:customStyle="1" w:styleId="Contractstyle4">
    <w:name w:val="Contractstyle4"/>
    <w:basedOn w:val="Contractstyle"/>
    <w:pPr>
      <w:ind w:left="2217"/>
    </w:pPr>
  </w:style>
  <w:style w:type="paragraph" w:styleId="Bunntekst">
    <w:name w:val="footer"/>
    <w:basedOn w:val="Normal"/>
    <w:link w:val="BunntekstTegn"/>
    <w:uiPriority w:val="99"/>
    <w:pPr>
      <w:tabs>
        <w:tab w:val="center" w:pos="4153"/>
        <w:tab w:val="right" w:pos="8306"/>
      </w:tabs>
      <w:spacing w:before="120" w:after="120"/>
    </w:pPr>
    <w:rPr>
      <w:sz w:val="22"/>
    </w:rPr>
  </w:style>
  <w:style w:type="paragraph" w:styleId="Topptekst">
    <w:name w:val="header"/>
    <w:pPr>
      <w:tabs>
        <w:tab w:val="center" w:pos="4253"/>
        <w:tab w:val="right" w:pos="9497"/>
      </w:tabs>
    </w:pPr>
    <w:rPr>
      <w:noProof/>
      <w:lang w:eastAsia="en-US"/>
    </w:rPr>
  </w:style>
  <w:style w:type="paragraph" w:customStyle="1" w:styleId="innhfort">
    <w:name w:val="innhfort"/>
    <w:pPr>
      <w:spacing w:before="40" w:after="40"/>
      <w:ind w:left="454" w:hanging="454"/>
    </w:pPr>
    <w:rPr>
      <w:b/>
      <w:caps/>
      <w:noProof/>
      <w:lang w:eastAsia="en-US"/>
    </w:rPr>
  </w:style>
  <w:style w:type="character" w:styleId="Sidetall">
    <w:name w:val="page number"/>
    <w:basedOn w:val="Standardskriftforavsnitt"/>
  </w:style>
  <w:style w:type="character" w:customStyle="1" w:styleId="ContractstyleTegn">
    <w:name w:val="Contractstyle Tegn"/>
    <w:basedOn w:val="Standardskriftforavsnitt"/>
    <w:link w:val="Contractstyle"/>
    <w:rsid w:val="009B5BD1"/>
    <w:rPr>
      <w:sz w:val="22"/>
      <w:lang w:val="nb-NO" w:eastAsia="en-US" w:bidi="ar-SA"/>
    </w:rPr>
  </w:style>
  <w:style w:type="paragraph" w:customStyle="1" w:styleId="Tittel1">
    <w:name w:val="Tittel1"/>
    <w:next w:val="Contractstyle"/>
    <w:pPr>
      <w:keepNext/>
      <w:spacing w:before="240" w:after="120"/>
      <w:ind w:left="720"/>
    </w:pPr>
    <w:rPr>
      <w:rFonts w:ascii="Arial" w:hAnsi="Arial"/>
      <w:b/>
      <w:caps/>
      <w:kern w:val="28"/>
      <w:sz w:val="24"/>
      <w:lang w:eastAsia="en-US"/>
    </w:rPr>
  </w:style>
  <w:style w:type="paragraph" w:styleId="INNH1">
    <w:name w:val="toc 1"/>
    <w:next w:val="Contractstyle"/>
    <w:uiPriority w:val="39"/>
    <w:pPr>
      <w:tabs>
        <w:tab w:val="right" w:leader="dot" w:pos="9639"/>
      </w:tabs>
      <w:spacing w:before="40" w:after="40"/>
      <w:ind w:left="720" w:hanging="720"/>
    </w:pPr>
    <w:rPr>
      <w:b/>
      <w:caps/>
      <w:noProof/>
      <w:lang w:eastAsia="en-US"/>
    </w:rPr>
  </w:style>
  <w:style w:type="paragraph" w:customStyle="1" w:styleId="Punktliste1">
    <w:name w:val="Punktliste1"/>
    <w:basedOn w:val="Bulletlist"/>
  </w:style>
  <w:style w:type="paragraph" w:styleId="Punktliste">
    <w:name w:val="List Bullet"/>
    <w:basedOn w:val="Normal"/>
    <w:rsid w:val="00FF5304"/>
    <w:pPr>
      <w:numPr>
        <w:numId w:val="12"/>
      </w:numPr>
    </w:pPr>
  </w:style>
  <w:style w:type="paragraph" w:styleId="INNH2">
    <w:name w:val="toc 2"/>
    <w:basedOn w:val="INNH1"/>
    <w:next w:val="Normal"/>
    <w:uiPriority w:val="39"/>
    <w:rsid w:val="00706857"/>
    <w:rPr>
      <w:rFonts w:ascii="Arial" w:hAnsi="Arial"/>
      <w:b w:val="0"/>
      <w:caps w:val="0"/>
      <w:lang w:val="en-GB"/>
    </w:rPr>
  </w:style>
  <w:style w:type="character" w:styleId="Hyperkobling">
    <w:name w:val="Hyperlink"/>
    <w:basedOn w:val="Standardskriftforavsnitt"/>
    <w:uiPriority w:val="99"/>
    <w:rsid w:val="00706857"/>
    <w:rPr>
      <w:color w:val="0000FF"/>
      <w:u w:val="single"/>
    </w:rPr>
  </w:style>
  <w:style w:type="paragraph" w:customStyle="1" w:styleId="Kontraktstil">
    <w:name w:val="Kontraktstil"/>
    <w:basedOn w:val="Brdtekstinnrykk"/>
    <w:link w:val="KontraktstilTegn"/>
    <w:rsid w:val="00706857"/>
    <w:pPr>
      <w:tabs>
        <w:tab w:val="left" w:pos="720"/>
      </w:tabs>
      <w:spacing w:before="120"/>
      <w:ind w:left="720"/>
    </w:pPr>
    <w:rPr>
      <w:sz w:val="22"/>
    </w:rPr>
  </w:style>
  <w:style w:type="character" w:customStyle="1" w:styleId="KontraktstilTegn">
    <w:name w:val="Kontraktstil Tegn"/>
    <w:basedOn w:val="Standardskriftforavsnitt"/>
    <w:link w:val="Kontraktstil"/>
    <w:rsid w:val="00706857"/>
    <w:rPr>
      <w:sz w:val="22"/>
      <w:lang w:val="nb-NO" w:eastAsia="nb-NO" w:bidi="ar-SA"/>
    </w:rPr>
  </w:style>
  <w:style w:type="paragraph" w:styleId="Tittel">
    <w:name w:val="Title"/>
    <w:basedOn w:val="Normal"/>
    <w:next w:val="Normal"/>
    <w:link w:val="TittelTegn"/>
    <w:uiPriority w:val="10"/>
    <w:qFormat/>
    <w:rsid w:val="00F14AA5"/>
    <w:pPr>
      <w:spacing w:before="720"/>
    </w:pPr>
    <w:rPr>
      <w:caps/>
      <w:color w:val="4F81BD" w:themeColor="accent1"/>
      <w:spacing w:val="10"/>
      <w:kern w:val="28"/>
      <w:sz w:val="52"/>
      <w:szCs w:val="52"/>
    </w:rPr>
  </w:style>
  <w:style w:type="paragraph" w:styleId="Brdtekstinnrykk">
    <w:name w:val="Body Text Indent"/>
    <w:basedOn w:val="Normal"/>
    <w:rsid w:val="00706857"/>
    <w:pPr>
      <w:spacing w:after="120"/>
      <w:ind w:left="283"/>
    </w:pPr>
  </w:style>
  <w:style w:type="paragraph" w:styleId="NormalWeb">
    <w:name w:val="Normal (Web)"/>
    <w:basedOn w:val="Normal"/>
    <w:rsid w:val="00FA37CC"/>
    <w:pPr>
      <w:spacing w:before="100" w:beforeAutospacing="1" w:after="100" w:afterAutospacing="1"/>
    </w:pPr>
  </w:style>
  <w:style w:type="paragraph" w:styleId="Bobletekst">
    <w:name w:val="Balloon Text"/>
    <w:basedOn w:val="Normal"/>
    <w:semiHidden/>
    <w:rsid w:val="00F258E3"/>
    <w:rPr>
      <w:rFonts w:ascii="Tahoma" w:hAnsi="Tahoma" w:cs="Tahoma"/>
      <w:sz w:val="16"/>
      <w:szCs w:val="16"/>
    </w:rPr>
  </w:style>
  <w:style w:type="paragraph" w:customStyle="1" w:styleId="DefaultText">
    <w:name w:val="Default Text"/>
    <w:basedOn w:val="Normal"/>
    <w:rsid w:val="00684574"/>
    <w:rPr>
      <w:color w:val="000000"/>
      <w:lang w:eastAsia="en-US"/>
    </w:rPr>
  </w:style>
  <w:style w:type="paragraph" w:styleId="Merknadstekst">
    <w:name w:val="annotation text"/>
    <w:basedOn w:val="Normal"/>
    <w:semiHidden/>
    <w:rsid w:val="00613EF4"/>
  </w:style>
  <w:style w:type="paragraph" w:styleId="Kommentaremne">
    <w:name w:val="annotation subject"/>
    <w:basedOn w:val="Merknadstekst"/>
    <w:next w:val="Merknadstekst"/>
    <w:semiHidden/>
    <w:rsid w:val="00613EF4"/>
    <w:rPr>
      <w:b/>
      <w:bCs/>
    </w:rPr>
  </w:style>
  <w:style w:type="paragraph" w:styleId="Fotnotetekst">
    <w:name w:val="footnote text"/>
    <w:basedOn w:val="Normal"/>
    <w:link w:val="FotnotetekstTegn"/>
    <w:rsid w:val="00E40B7B"/>
  </w:style>
  <w:style w:type="character" w:customStyle="1" w:styleId="FotnotetekstTegn">
    <w:name w:val="Fotnotetekst Tegn"/>
    <w:basedOn w:val="Standardskriftforavsnitt"/>
    <w:link w:val="Fotnotetekst"/>
    <w:rsid w:val="00E40B7B"/>
  </w:style>
  <w:style w:type="character" w:styleId="Fotnotereferanse">
    <w:name w:val="footnote reference"/>
    <w:basedOn w:val="Standardskriftforavsnitt"/>
    <w:rsid w:val="00E40B7B"/>
    <w:rPr>
      <w:vertAlign w:val="superscript"/>
    </w:rPr>
  </w:style>
  <w:style w:type="paragraph" w:customStyle="1" w:styleId="Stil1">
    <w:name w:val="Stil1"/>
    <w:basedOn w:val="Normal"/>
    <w:rsid w:val="0079753C"/>
    <w:rPr>
      <w:rFonts w:ascii="New Century Schlbk" w:hAnsi="New Century Schlbk"/>
    </w:rPr>
  </w:style>
  <w:style w:type="paragraph" w:styleId="Nummerertliste">
    <w:name w:val="List Number"/>
    <w:basedOn w:val="Normal"/>
    <w:next w:val="Normal"/>
    <w:rsid w:val="0079753C"/>
    <w:pPr>
      <w:numPr>
        <w:numId w:val="31"/>
      </w:numPr>
    </w:pPr>
    <w:rPr>
      <w:rFonts w:ascii="Arial" w:hAnsi="Arial"/>
    </w:rPr>
  </w:style>
  <w:style w:type="character" w:customStyle="1" w:styleId="Overskrift1Tegn">
    <w:name w:val="Overskrift 1 Tegn"/>
    <w:aliases w:val="Over 1 Tegn"/>
    <w:basedOn w:val="Standardskriftforavsnitt"/>
    <w:link w:val="Overskrift1"/>
    <w:uiPriority w:val="9"/>
    <w:rsid w:val="00F14AA5"/>
    <w:rPr>
      <w:b/>
      <w:bCs/>
      <w:caps/>
      <w:color w:val="FFFFFF" w:themeColor="background1"/>
      <w:spacing w:val="15"/>
      <w:shd w:val="clear" w:color="auto" w:fill="4F81BD" w:themeFill="accent1"/>
    </w:rPr>
  </w:style>
  <w:style w:type="character" w:customStyle="1" w:styleId="Overskrift2Tegn">
    <w:name w:val="Overskrift 2 Tegn"/>
    <w:aliases w:val="Heading2 Tegn"/>
    <w:basedOn w:val="Standardskriftforavsnitt"/>
    <w:link w:val="Overskrift2"/>
    <w:uiPriority w:val="9"/>
    <w:rsid w:val="00F14AA5"/>
    <w:rPr>
      <w:caps/>
      <w:spacing w:val="15"/>
      <w:shd w:val="clear" w:color="auto" w:fill="DBE5F1" w:themeFill="accent1" w:themeFillTint="33"/>
    </w:rPr>
  </w:style>
  <w:style w:type="character" w:customStyle="1" w:styleId="Overskrift3Tegn">
    <w:name w:val="Overskrift 3 Tegn"/>
    <w:basedOn w:val="Standardskriftforavsnitt"/>
    <w:link w:val="Overskrift3"/>
    <w:uiPriority w:val="9"/>
    <w:rsid w:val="00F14AA5"/>
    <w:rPr>
      <w:caps/>
      <w:color w:val="243F60" w:themeColor="accent1" w:themeShade="7F"/>
      <w:spacing w:val="15"/>
    </w:rPr>
  </w:style>
  <w:style w:type="character" w:customStyle="1" w:styleId="Overskrift4Tegn">
    <w:name w:val="Overskrift 4 Tegn"/>
    <w:basedOn w:val="Standardskriftforavsnitt"/>
    <w:link w:val="Overskrift4"/>
    <w:uiPriority w:val="9"/>
    <w:rsid w:val="00F14AA5"/>
    <w:rPr>
      <w:caps/>
      <w:color w:val="365F91" w:themeColor="accent1" w:themeShade="BF"/>
      <w:spacing w:val="10"/>
    </w:rPr>
  </w:style>
  <w:style w:type="character" w:customStyle="1" w:styleId="Overskrift5Tegn">
    <w:name w:val="Overskrift 5 Tegn"/>
    <w:basedOn w:val="Standardskriftforavsnitt"/>
    <w:link w:val="Overskrift5"/>
    <w:uiPriority w:val="9"/>
    <w:rsid w:val="00F14AA5"/>
    <w:rPr>
      <w:caps/>
      <w:color w:val="365F91" w:themeColor="accent1" w:themeShade="BF"/>
      <w:spacing w:val="10"/>
    </w:rPr>
  </w:style>
  <w:style w:type="character" w:customStyle="1" w:styleId="Overskrift6Tegn">
    <w:name w:val="Overskrift 6 Tegn"/>
    <w:basedOn w:val="Standardskriftforavsnitt"/>
    <w:link w:val="Overskrift6"/>
    <w:uiPriority w:val="9"/>
    <w:rsid w:val="00F14AA5"/>
    <w:rPr>
      <w:caps/>
      <w:color w:val="365F91" w:themeColor="accent1" w:themeShade="BF"/>
      <w:spacing w:val="10"/>
    </w:rPr>
  </w:style>
  <w:style w:type="character" w:customStyle="1" w:styleId="Overskrift7Tegn">
    <w:name w:val="Overskrift 7 Tegn"/>
    <w:basedOn w:val="Standardskriftforavsnitt"/>
    <w:link w:val="Overskrift7"/>
    <w:uiPriority w:val="9"/>
    <w:rsid w:val="00F14AA5"/>
    <w:rPr>
      <w:caps/>
      <w:color w:val="365F91" w:themeColor="accent1" w:themeShade="BF"/>
      <w:spacing w:val="10"/>
    </w:rPr>
  </w:style>
  <w:style w:type="character" w:customStyle="1" w:styleId="Overskrift8Tegn">
    <w:name w:val="Overskrift 8 Tegn"/>
    <w:basedOn w:val="Standardskriftforavsnitt"/>
    <w:link w:val="Overskrift8"/>
    <w:uiPriority w:val="9"/>
    <w:rsid w:val="00F14AA5"/>
    <w:rPr>
      <w:caps/>
      <w:spacing w:val="10"/>
      <w:sz w:val="18"/>
      <w:szCs w:val="18"/>
    </w:rPr>
  </w:style>
  <w:style w:type="character" w:customStyle="1" w:styleId="Overskrift9Tegn">
    <w:name w:val="Overskrift 9 Tegn"/>
    <w:basedOn w:val="Standardskriftforavsnitt"/>
    <w:link w:val="Overskrift9"/>
    <w:uiPriority w:val="9"/>
    <w:rsid w:val="00F14AA5"/>
    <w:rPr>
      <w:i/>
      <w:caps/>
      <w:spacing w:val="10"/>
      <w:sz w:val="18"/>
      <w:szCs w:val="18"/>
    </w:rPr>
  </w:style>
  <w:style w:type="paragraph" w:styleId="Bildetekst">
    <w:name w:val="caption"/>
    <w:basedOn w:val="Normal"/>
    <w:next w:val="Normal"/>
    <w:uiPriority w:val="35"/>
    <w:semiHidden/>
    <w:unhideWhenUsed/>
    <w:qFormat/>
    <w:rsid w:val="00F14AA5"/>
    <w:rPr>
      <w:b/>
      <w:bCs/>
      <w:color w:val="365F91" w:themeColor="accent1" w:themeShade="BF"/>
      <w:sz w:val="16"/>
      <w:szCs w:val="16"/>
    </w:rPr>
  </w:style>
  <w:style w:type="character" w:customStyle="1" w:styleId="TittelTegn">
    <w:name w:val="Tittel Tegn"/>
    <w:basedOn w:val="Standardskriftforavsnitt"/>
    <w:link w:val="Tittel"/>
    <w:uiPriority w:val="10"/>
    <w:rsid w:val="00F14AA5"/>
    <w:rPr>
      <w:caps/>
      <w:color w:val="4F81BD" w:themeColor="accent1"/>
      <w:spacing w:val="10"/>
      <w:kern w:val="28"/>
      <w:sz w:val="52"/>
      <w:szCs w:val="52"/>
    </w:rPr>
  </w:style>
  <w:style w:type="paragraph" w:styleId="Undertittel">
    <w:name w:val="Subtitle"/>
    <w:basedOn w:val="Normal"/>
    <w:next w:val="Normal"/>
    <w:link w:val="UndertittelTegn"/>
    <w:uiPriority w:val="11"/>
    <w:qFormat/>
    <w:rsid w:val="00F14AA5"/>
    <w:pPr>
      <w:spacing w:after="1000" w:line="240" w:lineRule="auto"/>
    </w:pPr>
    <w:rPr>
      <w:caps/>
      <w:color w:val="595959" w:themeColor="text1" w:themeTint="A6"/>
      <w:spacing w:val="10"/>
      <w:sz w:val="24"/>
      <w:szCs w:val="24"/>
    </w:rPr>
  </w:style>
  <w:style w:type="character" w:customStyle="1" w:styleId="UndertittelTegn">
    <w:name w:val="Undertittel Tegn"/>
    <w:basedOn w:val="Standardskriftforavsnitt"/>
    <w:link w:val="Undertittel"/>
    <w:uiPriority w:val="11"/>
    <w:rsid w:val="00F14AA5"/>
    <w:rPr>
      <w:caps/>
      <w:color w:val="595959" w:themeColor="text1" w:themeTint="A6"/>
      <w:spacing w:val="10"/>
      <w:sz w:val="24"/>
      <w:szCs w:val="24"/>
    </w:rPr>
  </w:style>
  <w:style w:type="character" w:styleId="Sterk">
    <w:name w:val="Strong"/>
    <w:uiPriority w:val="22"/>
    <w:qFormat/>
    <w:rsid w:val="00F14AA5"/>
    <w:rPr>
      <w:b/>
      <w:bCs/>
    </w:rPr>
  </w:style>
  <w:style w:type="character" w:styleId="Utheving">
    <w:name w:val="Emphasis"/>
    <w:uiPriority w:val="20"/>
    <w:qFormat/>
    <w:rsid w:val="00F14AA5"/>
    <w:rPr>
      <w:caps/>
      <w:color w:val="243F60" w:themeColor="accent1" w:themeShade="7F"/>
      <w:spacing w:val="5"/>
    </w:rPr>
  </w:style>
  <w:style w:type="paragraph" w:styleId="Ingenmellomrom">
    <w:name w:val="No Spacing"/>
    <w:basedOn w:val="Normal"/>
    <w:link w:val="IngenmellomromTegn"/>
    <w:uiPriority w:val="1"/>
    <w:qFormat/>
    <w:rsid w:val="00F14AA5"/>
    <w:pPr>
      <w:spacing w:before="0" w:after="0" w:line="240" w:lineRule="auto"/>
    </w:pPr>
  </w:style>
  <w:style w:type="character" w:customStyle="1" w:styleId="IngenmellomromTegn">
    <w:name w:val="Ingen mellomrom Tegn"/>
    <w:basedOn w:val="Standardskriftforavsnitt"/>
    <w:link w:val="Ingenmellomrom"/>
    <w:uiPriority w:val="1"/>
    <w:rsid w:val="00F14AA5"/>
    <w:rPr>
      <w:sz w:val="20"/>
      <w:szCs w:val="20"/>
    </w:rPr>
  </w:style>
  <w:style w:type="paragraph" w:styleId="Listeavsnitt">
    <w:name w:val="List Paragraph"/>
    <w:basedOn w:val="Normal"/>
    <w:uiPriority w:val="34"/>
    <w:qFormat/>
    <w:rsid w:val="00F14AA5"/>
    <w:pPr>
      <w:ind w:left="720"/>
      <w:contextualSpacing/>
    </w:pPr>
  </w:style>
  <w:style w:type="paragraph" w:styleId="Sitat">
    <w:name w:val="Quote"/>
    <w:basedOn w:val="Normal"/>
    <w:next w:val="Normal"/>
    <w:link w:val="SitatTegn"/>
    <w:uiPriority w:val="29"/>
    <w:qFormat/>
    <w:rsid w:val="00F14AA5"/>
    <w:rPr>
      <w:i/>
      <w:iCs/>
    </w:rPr>
  </w:style>
  <w:style w:type="character" w:customStyle="1" w:styleId="SitatTegn">
    <w:name w:val="Sitat Tegn"/>
    <w:basedOn w:val="Standardskriftforavsnitt"/>
    <w:link w:val="Sitat"/>
    <w:uiPriority w:val="29"/>
    <w:rsid w:val="00F14AA5"/>
    <w:rPr>
      <w:i/>
      <w:iCs/>
      <w:sz w:val="20"/>
      <w:szCs w:val="20"/>
    </w:rPr>
  </w:style>
  <w:style w:type="paragraph" w:styleId="Sterktsitat">
    <w:name w:val="Intense Quote"/>
    <w:basedOn w:val="Normal"/>
    <w:next w:val="Normal"/>
    <w:link w:val="SterktsitatTegn"/>
    <w:uiPriority w:val="30"/>
    <w:qFormat/>
    <w:rsid w:val="00F14AA5"/>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SterktsitatTegn">
    <w:name w:val="Sterkt sitat Tegn"/>
    <w:basedOn w:val="Standardskriftforavsnitt"/>
    <w:link w:val="Sterktsitat"/>
    <w:uiPriority w:val="30"/>
    <w:rsid w:val="00F14AA5"/>
    <w:rPr>
      <w:i/>
      <w:iCs/>
      <w:color w:val="4F81BD" w:themeColor="accent1"/>
      <w:sz w:val="20"/>
      <w:szCs w:val="20"/>
    </w:rPr>
  </w:style>
  <w:style w:type="character" w:styleId="Svakutheving">
    <w:name w:val="Subtle Emphasis"/>
    <w:uiPriority w:val="19"/>
    <w:qFormat/>
    <w:rsid w:val="00F14AA5"/>
    <w:rPr>
      <w:i/>
      <w:iCs/>
      <w:color w:val="243F60" w:themeColor="accent1" w:themeShade="7F"/>
    </w:rPr>
  </w:style>
  <w:style w:type="character" w:styleId="Sterkutheving">
    <w:name w:val="Intense Emphasis"/>
    <w:uiPriority w:val="21"/>
    <w:qFormat/>
    <w:rsid w:val="00F14AA5"/>
    <w:rPr>
      <w:b/>
      <w:bCs/>
      <w:caps/>
      <w:color w:val="243F60" w:themeColor="accent1" w:themeShade="7F"/>
      <w:spacing w:val="10"/>
    </w:rPr>
  </w:style>
  <w:style w:type="character" w:styleId="Svakreferanse">
    <w:name w:val="Subtle Reference"/>
    <w:uiPriority w:val="31"/>
    <w:qFormat/>
    <w:rsid w:val="00F14AA5"/>
    <w:rPr>
      <w:b/>
      <w:bCs/>
      <w:color w:val="4F81BD" w:themeColor="accent1"/>
    </w:rPr>
  </w:style>
  <w:style w:type="character" w:styleId="Sterkreferanse">
    <w:name w:val="Intense Reference"/>
    <w:uiPriority w:val="32"/>
    <w:qFormat/>
    <w:rsid w:val="00F14AA5"/>
    <w:rPr>
      <w:b/>
      <w:bCs/>
      <w:i/>
      <w:iCs/>
      <w:caps/>
      <w:color w:val="4F81BD" w:themeColor="accent1"/>
    </w:rPr>
  </w:style>
  <w:style w:type="character" w:styleId="Boktittel">
    <w:name w:val="Book Title"/>
    <w:uiPriority w:val="33"/>
    <w:qFormat/>
    <w:rsid w:val="00F14AA5"/>
    <w:rPr>
      <w:b/>
      <w:bCs/>
      <w:i/>
      <w:iCs/>
      <w:spacing w:val="9"/>
    </w:rPr>
  </w:style>
  <w:style w:type="paragraph" w:styleId="Overskriftforinnholdsfortegnelse">
    <w:name w:val="TOC Heading"/>
    <w:basedOn w:val="Overskrift1"/>
    <w:next w:val="Normal"/>
    <w:uiPriority w:val="39"/>
    <w:semiHidden/>
    <w:unhideWhenUsed/>
    <w:qFormat/>
    <w:rsid w:val="00F14AA5"/>
    <w:pPr>
      <w:outlineLvl w:val="9"/>
    </w:pPr>
    <w:rPr>
      <w:lang w:bidi="en-US"/>
    </w:rPr>
  </w:style>
  <w:style w:type="character" w:customStyle="1" w:styleId="BunntekstTegn">
    <w:name w:val="Bunntekst Tegn"/>
    <w:basedOn w:val="Standardskriftforavsnitt"/>
    <w:link w:val="Bunntekst"/>
    <w:uiPriority w:val="99"/>
    <w:rsid w:val="001923FA"/>
    <w:rPr>
      <w:szCs w:val="20"/>
    </w:rPr>
  </w:style>
  <w:style w:type="character" w:styleId="Fulgthyperkobling">
    <w:name w:val="FollowedHyperlink"/>
    <w:basedOn w:val="Standardskriftforavsnitt"/>
    <w:rsid w:val="00AA10C5"/>
    <w:rPr>
      <w:color w:val="800080" w:themeColor="followedHyperlink"/>
      <w:u w:val="single"/>
    </w:rPr>
  </w:style>
  <w:style w:type="paragraph" w:customStyle="1" w:styleId="Default">
    <w:name w:val="Default"/>
    <w:rsid w:val="002D21CC"/>
    <w:pPr>
      <w:autoSpaceDE w:val="0"/>
      <w:autoSpaceDN w:val="0"/>
      <w:adjustRightInd w:val="0"/>
      <w:spacing w:before="0" w:after="0" w:line="240" w:lineRule="auto"/>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572203">
      <w:bodyDiv w:val="1"/>
      <w:marLeft w:val="0"/>
      <w:marRight w:val="0"/>
      <w:marTop w:val="0"/>
      <w:marBottom w:val="0"/>
      <w:divBdr>
        <w:top w:val="none" w:sz="0" w:space="0" w:color="auto"/>
        <w:left w:val="none" w:sz="0" w:space="0" w:color="auto"/>
        <w:bottom w:val="none" w:sz="0" w:space="0" w:color="auto"/>
        <w:right w:val="none" w:sz="0" w:space="0" w:color="auto"/>
      </w:divBdr>
      <w:divsChild>
        <w:div w:id="1206120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4.jpg@01D08670.070B8900"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K:\09-Prosjekter\P%202134%20BKK%20-%20Operativ%20bistand\Maler\BKK\KONMAL.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63AB11-6C8C-4BCD-B01E-0D8D73855ACA}">
  <ds:schemaRefs>
    <ds:schemaRef ds:uri="http://schemas.microsoft.com/sharepoint/v3/contenttype/forms"/>
  </ds:schemaRefs>
</ds:datastoreItem>
</file>

<file path=customXml/itemProps2.xml><?xml version="1.0" encoding="utf-8"?>
<ds:datastoreItem xmlns:ds="http://schemas.openxmlformats.org/officeDocument/2006/customXml" ds:itemID="{9948633C-A425-49C4-A9A1-EDABE726182A}">
  <ds:schemaRefs>
    <ds:schemaRef ds:uri="http://www.w3.org/XML/1998/namespace"/>
    <ds:schemaRef ds:uri="http://purl.org/dc/dcmitype/"/>
    <ds:schemaRef ds:uri="http://schemas.microsoft.com/office/2006/documentManagement/types"/>
    <ds:schemaRef ds:uri="http://schemas.microsoft.com/office/2006/metadata/properties"/>
    <ds:schemaRef ds:uri="http://schemas.openxmlformats.org/package/2006/metadata/core-properties"/>
    <ds:schemaRef ds:uri="e3442d7e-2813-480c-93e1-e25312d03dee"/>
    <ds:schemaRef ds:uri="http://schemas.microsoft.com/office/infopath/2007/PartnerControls"/>
    <ds:schemaRef ds:uri="cf520d29-fcf5-48c2-bbdb-830f4bb9c0b2"/>
    <ds:schemaRef ds:uri="http://purl.org/dc/terms/"/>
    <ds:schemaRef ds:uri="http://purl.org/dc/elements/1.1/"/>
  </ds:schemaRefs>
</ds:datastoreItem>
</file>

<file path=customXml/itemProps3.xml><?xml version="1.0" encoding="utf-8"?>
<ds:datastoreItem xmlns:ds="http://schemas.openxmlformats.org/officeDocument/2006/customXml" ds:itemID="{418400AE-9848-411A-B6C8-8831F033EEC3}">
  <ds:schemaRefs>
    <ds:schemaRef ds:uri="http://schemas.openxmlformats.org/officeDocument/2006/bibliography"/>
  </ds:schemaRefs>
</ds:datastoreItem>
</file>

<file path=customXml/itemProps4.xml><?xml version="1.0" encoding="utf-8"?>
<ds:datastoreItem xmlns:ds="http://schemas.openxmlformats.org/officeDocument/2006/customXml" ds:itemID="{399D698D-CBCF-40E4-9968-77BDB94DE85F}"/>
</file>

<file path=docProps/app.xml><?xml version="1.0" encoding="utf-8"?>
<Properties xmlns="http://schemas.openxmlformats.org/officeDocument/2006/extended-properties" xmlns:vt="http://schemas.openxmlformats.org/officeDocument/2006/docPropsVTypes">
  <Template>KONMAL.DOT</Template>
  <TotalTime>28</TotalTime>
  <Pages>2</Pages>
  <Words>1573</Words>
  <Characters>8337</Characters>
  <Application>Microsoft Office Word</Application>
  <DocSecurity>0</DocSecurity>
  <Lines>69</Lines>
  <Paragraphs>19</Paragraphs>
  <ScaleCrop>false</ScaleCrop>
  <HeadingPairs>
    <vt:vector size="2" baseType="variant">
      <vt:variant>
        <vt:lpstr>Tittel</vt:lpstr>
      </vt:variant>
      <vt:variant>
        <vt:i4>1</vt:i4>
      </vt:variant>
    </vt:vector>
  </HeadingPairs>
  <TitlesOfParts>
    <vt:vector size="1" baseType="lpstr">
      <vt:lpstr/>
    </vt:vector>
  </TitlesOfParts>
  <Company>Input AS</Company>
  <LinksUpToDate>false</LinksUpToDate>
  <CharactersWithSpaces>9891</CharactersWithSpaces>
  <SharedDoc>false</SharedDoc>
  <HLinks>
    <vt:vector size="192" baseType="variant">
      <vt:variant>
        <vt:i4>1638456</vt:i4>
      </vt:variant>
      <vt:variant>
        <vt:i4>188</vt:i4>
      </vt:variant>
      <vt:variant>
        <vt:i4>0</vt:i4>
      </vt:variant>
      <vt:variant>
        <vt:i4>5</vt:i4>
      </vt:variant>
      <vt:variant>
        <vt:lpwstr/>
      </vt:variant>
      <vt:variant>
        <vt:lpwstr>_Toc254870932</vt:lpwstr>
      </vt:variant>
      <vt:variant>
        <vt:i4>1638456</vt:i4>
      </vt:variant>
      <vt:variant>
        <vt:i4>182</vt:i4>
      </vt:variant>
      <vt:variant>
        <vt:i4>0</vt:i4>
      </vt:variant>
      <vt:variant>
        <vt:i4>5</vt:i4>
      </vt:variant>
      <vt:variant>
        <vt:lpwstr/>
      </vt:variant>
      <vt:variant>
        <vt:lpwstr>_Toc254870931</vt:lpwstr>
      </vt:variant>
      <vt:variant>
        <vt:i4>1638456</vt:i4>
      </vt:variant>
      <vt:variant>
        <vt:i4>176</vt:i4>
      </vt:variant>
      <vt:variant>
        <vt:i4>0</vt:i4>
      </vt:variant>
      <vt:variant>
        <vt:i4>5</vt:i4>
      </vt:variant>
      <vt:variant>
        <vt:lpwstr/>
      </vt:variant>
      <vt:variant>
        <vt:lpwstr>_Toc254870930</vt:lpwstr>
      </vt:variant>
      <vt:variant>
        <vt:i4>1572920</vt:i4>
      </vt:variant>
      <vt:variant>
        <vt:i4>170</vt:i4>
      </vt:variant>
      <vt:variant>
        <vt:i4>0</vt:i4>
      </vt:variant>
      <vt:variant>
        <vt:i4>5</vt:i4>
      </vt:variant>
      <vt:variant>
        <vt:lpwstr/>
      </vt:variant>
      <vt:variant>
        <vt:lpwstr>_Toc254870929</vt:lpwstr>
      </vt:variant>
      <vt:variant>
        <vt:i4>1572920</vt:i4>
      </vt:variant>
      <vt:variant>
        <vt:i4>164</vt:i4>
      </vt:variant>
      <vt:variant>
        <vt:i4>0</vt:i4>
      </vt:variant>
      <vt:variant>
        <vt:i4>5</vt:i4>
      </vt:variant>
      <vt:variant>
        <vt:lpwstr/>
      </vt:variant>
      <vt:variant>
        <vt:lpwstr>_Toc254870928</vt:lpwstr>
      </vt:variant>
      <vt:variant>
        <vt:i4>1572920</vt:i4>
      </vt:variant>
      <vt:variant>
        <vt:i4>158</vt:i4>
      </vt:variant>
      <vt:variant>
        <vt:i4>0</vt:i4>
      </vt:variant>
      <vt:variant>
        <vt:i4>5</vt:i4>
      </vt:variant>
      <vt:variant>
        <vt:lpwstr/>
      </vt:variant>
      <vt:variant>
        <vt:lpwstr>_Toc254870927</vt:lpwstr>
      </vt:variant>
      <vt:variant>
        <vt:i4>1572920</vt:i4>
      </vt:variant>
      <vt:variant>
        <vt:i4>152</vt:i4>
      </vt:variant>
      <vt:variant>
        <vt:i4>0</vt:i4>
      </vt:variant>
      <vt:variant>
        <vt:i4>5</vt:i4>
      </vt:variant>
      <vt:variant>
        <vt:lpwstr/>
      </vt:variant>
      <vt:variant>
        <vt:lpwstr>_Toc254870926</vt:lpwstr>
      </vt:variant>
      <vt:variant>
        <vt:i4>1572920</vt:i4>
      </vt:variant>
      <vt:variant>
        <vt:i4>146</vt:i4>
      </vt:variant>
      <vt:variant>
        <vt:i4>0</vt:i4>
      </vt:variant>
      <vt:variant>
        <vt:i4>5</vt:i4>
      </vt:variant>
      <vt:variant>
        <vt:lpwstr/>
      </vt:variant>
      <vt:variant>
        <vt:lpwstr>_Toc254870925</vt:lpwstr>
      </vt:variant>
      <vt:variant>
        <vt:i4>1572920</vt:i4>
      </vt:variant>
      <vt:variant>
        <vt:i4>140</vt:i4>
      </vt:variant>
      <vt:variant>
        <vt:i4>0</vt:i4>
      </vt:variant>
      <vt:variant>
        <vt:i4>5</vt:i4>
      </vt:variant>
      <vt:variant>
        <vt:lpwstr/>
      </vt:variant>
      <vt:variant>
        <vt:lpwstr>_Toc254870924</vt:lpwstr>
      </vt:variant>
      <vt:variant>
        <vt:i4>1572920</vt:i4>
      </vt:variant>
      <vt:variant>
        <vt:i4>134</vt:i4>
      </vt:variant>
      <vt:variant>
        <vt:i4>0</vt:i4>
      </vt:variant>
      <vt:variant>
        <vt:i4>5</vt:i4>
      </vt:variant>
      <vt:variant>
        <vt:lpwstr/>
      </vt:variant>
      <vt:variant>
        <vt:lpwstr>_Toc254870923</vt:lpwstr>
      </vt:variant>
      <vt:variant>
        <vt:i4>1572920</vt:i4>
      </vt:variant>
      <vt:variant>
        <vt:i4>128</vt:i4>
      </vt:variant>
      <vt:variant>
        <vt:i4>0</vt:i4>
      </vt:variant>
      <vt:variant>
        <vt:i4>5</vt:i4>
      </vt:variant>
      <vt:variant>
        <vt:lpwstr/>
      </vt:variant>
      <vt:variant>
        <vt:lpwstr>_Toc254870922</vt:lpwstr>
      </vt:variant>
      <vt:variant>
        <vt:i4>1572920</vt:i4>
      </vt:variant>
      <vt:variant>
        <vt:i4>122</vt:i4>
      </vt:variant>
      <vt:variant>
        <vt:i4>0</vt:i4>
      </vt:variant>
      <vt:variant>
        <vt:i4>5</vt:i4>
      </vt:variant>
      <vt:variant>
        <vt:lpwstr/>
      </vt:variant>
      <vt:variant>
        <vt:lpwstr>_Toc254870921</vt:lpwstr>
      </vt:variant>
      <vt:variant>
        <vt:i4>1572920</vt:i4>
      </vt:variant>
      <vt:variant>
        <vt:i4>116</vt:i4>
      </vt:variant>
      <vt:variant>
        <vt:i4>0</vt:i4>
      </vt:variant>
      <vt:variant>
        <vt:i4>5</vt:i4>
      </vt:variant>
      <vt:variant>
        <vt:lpwstr/>
      </vt:variant>
      <vt:variant>
        <vt:lpwstr>_Toc254870920</vt:lpwstr>
      </vt:variant>
      <vt:variant>
        <vt:i4>1769528</vt:i4>
      </vt:variant>
      <vt:variant>
        <vt:i4>110</vt:i4>
      </vt:variant>
      <vt:variant>
        <vt:i4>0</vt:i4>
      </vt:variant>
      <vt:variant>
        <vt:i4>5</vt:i4>
      </vt:variant>
      <vt:variant>
        <vt:lpwstr/>
      </vt:variant>
      <vt:variant>
        <vt:lpwstr>_Toc254870919</vt:lpwstr>
      </vt:variant>
      <vt:variant>
        <vt:i4>1769528</vt:i4>
      </vt:variant>
      <vt:variant>
        <vt:i4>104</vt:i4>
      </vt:variant>
      <vt:variant>
        <vt:i4>0</vt:i4>
      </vt:variant>
      <vt:variant>
        <vt:i4>5</vt:i4>
      </vt:variant>
      <vt:variant>
        <vt:lpwstr/>
      </vt:variant>
      <vt:variant>
        <vt:lpwstr>_Toc254870918</vt:lpwstr>
      </vt:variant>
      <vt:variant>
        <vt:i4>1769528</vt:i4>
      </vt:variant>
      <vt:variant>
        <vt:i4>98</vt:i4>
      </vt:variant>
      <vt:variant>
        <vt:i4>0</vt:i4>
      </vt:variant>
      <vt:variant>
        <vt:i4>5</vt:i4>
      </vt:variant>
      <vt:variant>
        <vt:lpwstr/>
      </vt:variant>
      <vt:variant>
        <vt:lpwstr>_Toc254870917</vt:lpwstr>
      </vt:variant>
      <vt:variant>
        <vt:i4>1769528</vt:i4>
      </vt:variant>
      <vt:variant>
        <vt:i4>92</vt:i4>
      </vt:variant>
      <vt:variant>
        <vt:i4>0</vt:i4>
      </vt:variant>
      <vt:variant>
        <vt:i4>5</vt:i4>
      </vt:variant>
      <vt:variant>
        <vt:lpwstr/>
      </vt:variant>
      <vt:variant>
        <vt:lpwstr>_Toc254870916</vt:lpwstr>
      </vt:variant>
      <vt:variant>
        <vt:i4>1769528</vt:i4>
      </vt:variant>
      <vt:variant>
        <vt:i4>86</vt:i4>
      </vt:variant>
      <vt:variant>
        <vt:i4>0</vt:i4>
      </vt:variant>
      <vt:variant>
        <vt:i4>5</vt:i4>
      </vt:variant>
      <vt:variant>
        <vt:lpwstr/>
      </vt:variant>
      <vt:variant>
        <vt:lpwstr>_Toc254870915</vt:lpwstr>
      </vt:variant>
      <vt:variant>
        <vt:i4>1769528</vt:i4>
      </vt:variant>
      <vt:variant>
        <vt:i4>80</vt:i4>
      </vt:variant>
      <vt:variant>
        <vt:i4>0</vt:i4>
      </vt:variant>
      <vt:variant>
        <vt:i4>5</vt:i4>
      </vt:variant>
      <vt:variant>
        <vt:lpwstr/>
      </vt:variant>
      <vt:variant>
        <vt:lpwstr>_Toc254870914</vt:lpwstr>
      </vt:variant>
      <vt:variant>
        <vt:i4>1769528</vt:i4>
      </vt:variant>
      <vt:variant>
        <vt:i4>74</vt:i4>
      </vt:variant>
      <vt:variant>
        <vt:i4>0</vt:i4>
      </vt:variant>
      <vt:variant>
        <vt:i4>5</vt:i4>
      </vt:variant>
      <vt:variant>
        <vt:lpwstr/>
      </vt:variant>
      <vt:variant>
        <vt:lpwstr>_Toc254870913</vt:lpwstr>
      </vt:variant>
      <vt:variant>
        <vt:i4>1769528</vt:i4>
      </vt:variant>
      <vt:variant>
        <vt:i4>68</vt:i4>
      </vt:variant>
      <vt:variant>
        <vt:i4>0</vt:i4>
      </vt:variant>
      <vt:variant>
        <vt:i4>5</vt:i4>
      </vt:variant>
      <vt:variant>
        <vt:lpwstr/>
      </vt:variant>
      <vt:variant>
        <vt:lpwstr>_Toc254870912</vt:lpwstr>
      </vt:variant>
      <vt:variant>
        <vt:i4>1769528</vt:i4>
      </vt:variant>
      <vt:variant>
        <vt:i4>62</vt:i4>
      </vt:variant>
      <vt:variant>
        <vt:i4>0</vt:i4>
      </vt:variant>
      <vt:variant>
        <vt:i4>5</vt:i4>
      </vt:variant>
      <vt:variant>
        <vt:lpwstr/>
      </vt:variant>
      <vt:variant>
        <vt:lpwstr>_Toc254870911</vt:lpwstr>
      </vt:variant>
      <vt:variant>
        <vt:i4>1769528</vt:i4>
      </vt:variant>
      <vt:variant>
        <vt:i4>56</vt:i4>
      </vt:variant>
      <vt:variant>
        <vt:i4>0</vt:i4>
      </vt:variant>
      <vt:variant>
        <vt:i4>5</vt:i4>
      </vt:variant>
      <vt:variant>
        <vt:lpwstr/>
      </vt:variant>
      <vt:variant>
        <vt:lpwstr>_Toc254870910</vt:lpwstr>
      </vt:variant>
      <vt:variant>
        <vt:i4>1703992</vt:i4>
      </vt:variant>
      <vt:variant>
        <vt:i4>50</vt:i4>
      </vt:variant>
      <vt:variant>
        <vt:i4>0</vt:i4>
      </vt:variant>
      <vt:variant>
        <vt:i4>5</vt:i4>
      </vt:variant>
      <vt:variant>
        <vt:lpwstr/>
      </vt:variant>
      <vt:variant>
        <vt:lpwstr>_Toc254870909</vt:lpwstr>
      </vt:variant>
      <vt:variant>
        <vt:i4>1703992</vt:i4>
      </vt:variant>
      <vt:variant>
        <vt:i4>44</vt:i4>
      </vt:variant>
      <vt:variant>
        <vt:i4>0</vt:i4>
      </vt:variant>
      <vt:variant>
        <vt:i4>5</vt:i4>
      </vt:variant>
      <vt:variant>
        <vt:lpwstr/>
      </vt:variant>
      <vt:variant>
        <vt:lpwstr>_Toc254870908</vt:lpwstr>
      </vt:variant>
      <vt:variant>
        <vt:i4>1703992</vt:i4>
      </vt:variant>
      <vt:variant>
        <vt:i4>38</vt:i4>
      </vt:variant>
      <vt:variant>
        <vt:i4>0</vt:i4>
      </vt:variant>
      <vt:variant>
        <vt:i4>5</vt:i4>
      </vt:variant>
      <vt:variant>
        <vt:lpwstr/>
      </vt:variant>
      <vt:variant>
        <vt:lpwstr>_Toc254870907</vt:lpwstr>
      </vt:variant>
      <vt:variant>
        <vt:i4>1703992</vt:i4>
      </vt:variant>
      <vt:variant>
        <vt:i4>32</vt:i4>
      </vt:variant>
      <vt:variant>
        <vt:i4>0</vt:i4>
      </vt:variant>
      <vt:variant>
        <vt:i4>5</vt:i4>
      </vt:variant>
      <vt:variant>
        <vt:lpwstr/>
      </vt:variant>
      <vt:variant>
        <vt:lpwstr>_Toc254870906</vt:lpwstr>
      </vt:variant>
      <vt:variant>
        <vt:i4>1703992</vt:i4>
      </vt:variant>
      <vt:variant>
        <vt:i4>26</vt:i4>
      </vt:variant>
      <vt:variant>
        <vt:i4>0</vt:i4>
      </vt:variant>
      <vt:variant>
        <vt:i4>5</vt:i4>
      </vt:variant>
      <vt:variant>
        <vt:lpwstr/>
      </vt:variant>
      <vt:variant>
        <vt:lpwstr>_Toc254870905</vt:lpwstr>
      </vt:variant>
      <vt:variant>
        <vt:i4>1703992</vt:i4>
      </vt:variant>
      <vt:variant>
        <vt:i4>20</vt:i4>
      </vt:variant>
      <vt:variant>
        <vt:i4>0</vt:i4>
      </vt:variant>
      <vt:variant>
        <vt:i4>5</vt:i4>
      </vt:variant>
      <vt:variant>
        <vt:lpwstr/>
      </vt:variant>
      <vt:variant>
        <vt:lpwstr>_Toc254870904</vt:lpwstr>
      </vt:variant>
      <vt:variant>
        <vt:i4>1703992</vt:i4>
      </vt:variant>
      <vt:variant>
        <vt:i4>14</vt:i4>
      </vt:variant>
      <vt:variant>
        <vt:i4>0</vt:i4>
      </vt:variant>
      <vt:variant>
        <vt:i4>5</vt:i4>
      </vt:variant>
      <vt:variant>
        <vt:lpwstr/>
      </vt:variant>
      <vt:variant>
        <vt:lpwstr>_Toc254870903</vt:lpwstr>
      </vt:variant>
      <vt:variant>
        <vt:i4>1703992</vt:i4>
      </vt:variant>
      <vt:variant>
        <vt:i4>8</vt:i4>
      </vt:variant>
      <vt:variant>
        <vt:i4>0</vt:i4>
      </vt:variant>
      <vt:variant>
        <vt:i4>5</vt:i4>
      </vt:variant>
      <vt:variant>
        <vt:lpwstr/>
      </vt:variant>
      <vt:variant>
        <vt:lpwstr>_Toc254870902</vt:lpwstr>
      </vt:variant>
      <vt:variant>
        <vt:i4>1703992</vt:i4>
      </vt:variant>
      <vt:variant>
        <vt:i4>2</vt:i4>
      </vt:variant>
      <vt:variant>
        <vt:i4>0</vt:i4>
      </vt:variant>
      <vt:variant>
        <vt:i4>5</vt:i4>
      </vt:variant>
      <vt:variant>
        <vt:lpwstr/>
      </vt:variant>
      <vt:variant>
        <vt:lpwstr>_Toc254870901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Mal for kontraktsdokumenter</dc:subject>
  <dc:creator>TJK</dc:creator>
  <cp:lastModifiedBy>Aune, Eva Carina</cp:lastModifiedBy>
  <cp:revision>17</cp:revision>
  <cp:lastPrinted>2014-05-06T08:35:00Z</cp:lastPrinted>
  <dcterms:created xsi:type="dcterms:W3CDTF">2017-03-31T11:00:00Z</dcterms:created>
  <dcterms:modified xsi:type="dcterms:W3CDTF">2023-02-03T10:12:00Z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371;#Anskaffelser:Varer og tjenester:Enkle varer og tjenester-Mellom1,3Mog100k-Ingen kunngjøring|75e0b9ce-a7e3-4660-ab67-60e6d4e78651;#372;#Anskaffelser:Varer og tjenester:Enkle varer og tjenester-Mindre enn 100k-Ingen kunngjøring|61f934ca-2cb5-46f3-8acc-396ce23648a7</vt:lpwstr>
  </property>
  <property fmtid="{D5CDD505-2E9C-101B-9397-08002B2CF9AE}" pid="9" name="z478">
    <vt:lpwstr>44</vt:lpwstr>
  </property>
  <property fmtid="{D5CDD505-2E9C-101B-9397-08002B2CF9AE}" pid="10" name="Anskaffelseskategori">
    <vt:lpwstr>458;#Konkurransegrunnlag|7cf2bc49-c0f8-4d4e-bde7-5f76a5d2da55</vt:lpwstr>
  </property>
  <property fmtid="{D5CDD505-2E9C-101B-9397-08002B2CF9AE}" pid="11" name="Archived">
    <vt:filetime>2026-05-05T10:02:26Z</vt:filetime>
  </property>
  <property fmtid="{D5CDD505-2E9C-101B-9397-08002B2CF9AE}" pid="12" name="ArchivedToRegistryEntry">
    <vt:lpwstr>https://elementsweb.statsbygg.pro/Elements/rm/STATSBYGG_PROD#nav=/cases/51611/registryEntries/682101, 2025/5781-5 01. Tilbudsinvitasjon [X]</vt:lpwstr>
  </property>
  <property fmtid="{D5CDD505-2E9C-101B-9397-08002B2CF9AE}" pid="13" name="ArchivedBy">
    <vt:lpwstr>Stig Etnestad</vt:lpwstr>
  </property>
  <property fmtid="{D5CDD505-2E9C-101B-9397-08002B2CF9AE}" pid="14" name="ArchivedTo">
    <vt:lpwstr>https://elementsweb.statsbygg.pro/Elements/rm/STATSBYGG_PROD#nav=/cases/51611/registryEntries/682101, 2025/5781 Rammeavtale om produksjon og levering av skilt - Anskaffelse</vt:lpwstr>
  </property>
  <property fmtid="{D5CDD505-2E9C-101B-9397-08002B2CF9AE}" pid="15" name="MediaServiceImageTags">
    <vt:lpwstr/>
  </property>
</Properties>
</file>